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2E521" w14:textId="77777777" w:rsidR="00046101" w:rsidRDefault="00046101" w:rsidP="0018102B">
      <w:pPr>
        <w:pStyle w:val="Title1"/>
        <w:rPr>
          <w:lang w:val="en-GB"/>
        </w:rPr>
      </w:pPr>
    </w:p>
    <w:p w14:paraId="07ED0AB1" w14:textId="77777777" w:rsidR="000E2CFE" w:rsidRPr="00046101" w:rsidRDefault="000E2CFE" w:rsidP="0018102B">
      <w:pPr>
        <w:pStyle w:val="Title1"/>
        <w:rPr>
          <w:sz w:val="58"/>
          <w:szCs w:val="58"/>
        </w:rPr>
      </w:pPr>
      <w:r w:rsidRPr="00046101">
        <w:rPr>
          <w:sz w:val="58"/>
          <w:szCs w:val="58"/>
        </w:rPr>
        <w:t xml:space="preserve">Charging and </w:t>
      </w:r>
      <w:r w:rsidR="0018102B" w:rsidRPr="00046101">
        <w:rPr>
          <w:sz w:val="58"/>
          <w:szCs w:val="58"/>
          <w:lang w:val="en-GB"/>
        </w:rPr>
        <w:t>R</w:t>
      </w:r>
      <w:r w:rsidRPr="00046101">
        <w:rPr>
          <w:sz w:val="58"/>
          <w:szCs w:val="58"/>
        </w:rPr>
        <w:t xml:space="preserve">emissions </w:t>
      </w:r>
      <w:r w:rsidR="0018102B" w:rsidRPr="00046101">
        <w:rPr>
          <w:sz w:val="58"/>
          <w:szCs w:val="58"/>
          <w:lang w:val="en-GB"/>
        </w:rPr>
        <w:t>P</w:t>
      </w:r>
      <w:r w:rsidRPr="00046101">
        <w:rPr>
          <w:sz w:val="58"/>
          <w:szCs w:val="58"/>
        </w:rPr>
        <w:t xml:space="preserve">olicy </w:t>
      </w:r>
    </w:p>
    <w:p w14:paraId="7C9E1919" w14:textId="008CC8CE" w:rsidR="0018102B" w:rsidRPr="0018102B" w:rsidRDefault="00F73F38" w:rsidP="00E40141">
      <w:pPr>
        <w:pStyle w:val="Title1"/>
        <w:rPr>
          <w:lang w:val="en-GB"/>
        </w:rPr>
      </w:pPr>
      <w:r w:rsidRPr="00046101">
        <w:rPr>
          <w:sz w:val="58"/>
          <w:szCs w:val="58"/>
        </w:rPr>
        <w:t>Great Ponton CE Primary School</w:t>
      </w:r>
    </w:p>
    <w:p w14:paraId="5835C140" w14:textId="77777777" w:rsidR="00F73F38" w:rsidRPr="0001772B" w:rsidRDefault="00C26ECF" w:rsidP="0018102B">
      <w:pPr>
        <w:pStyle w:val="Title1"/>
        <w:rPr>
          <w:sz w:val="20"/>
          <w:szCs w:val="20"/>
        </w:rPr>
      </w:pPr>
      <w:r>
        <w:rPr>
          <w:noProof/>
          <w:sz w:val="20"/>
          <w:szCs w:val="20"/>
          <w:lang w:val="en-GB" w:eastAsia="en-GB"/>
        </w:rPr>
        <w:drawing>
          <wp:inline distT="0" distB="0" distL="0" distR="0" wp14:anchorId="27F1BA04" wp14:editId="7F79EDC3">
            <wp:extent cx="327660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3238500"/>
                    </a:xfrm>
                    <a:prstGeom prst="rect">
                      <a:avLst/>
                    </a:prstGeom>
                    <a:noFill/>
                    <a:ln>
                      <a:noFill/>
                    </a:ln>
                  </pic:spPr>
                </pic:pic>
              </a:graphicData>
            </a:graphic>
          </wp:inline>
        </w:drawing>
      </w:r>
    </w:p>
    <w:p w14:paraId="2143A71E" w14:textId="77777777" w:rsidR="00F73F38" w:rsidRDefault="00F73F38" w:rsidP="00F73F38">
      <w:pPr>
        <w:rPr>
          <w:b/>
        </w:rPr>
      </w:pPr>
    </w:p>
    <w:p w14:paraId="3B6EEED5" w14:textId="77777777" w:rsidR="00F73F38" w:rsidRPr="00ED4599" w:rsidRDefault="00F73F38" w:rsidP="00F73F38">
      <w:pPr>
        <w:rPr>
          <w:b/>
        </w:rPr>
      </w:pPr>
    </w:p>
    <w:p w14:paraId="0331F4BE" w14:textId="77777777" w:rsidR="00E40141" w:rsidRPr="00D24114" w:rsidRDefault="00E40141" w:rsidP="00E40141">
      <w:pPr>
        <w:ind w:firstLine="720"/>
        <w:jc w:val="center"/>
        <w:rPr>
          <w:b/>
          <w:sz w:val="48"/>
          <w:szCs w:val="48"/>
        </w:rPr>
      </w:pPr>
      <w:r>
        <w:rPr>
          <w:sz w:val="48"/>
          <w:szCs w:val="48"/>
        </w:rPr>
        <w:t>I am strong because we are strong.</w:t>
      </w:r>
    </w:p>
    <w:p w14:paraId="42069DC6" w14:textId="77777777" w:rsidR="00192F6C" w:rsidRDefault="00192F6C" w:rsidP="00E40141">
      <w:pPr>
        <w:pStyle w:val="aLCPBodytext"/>
        <w:ind w:left="0" w:firstLine="0"/>
      </w:pPr>
    </w:p>
    <w:p w14:paraId="12DF8DB9" w14:textId="77777777" w:rsidR="00192F6C" w:rsidRDefault="00192F6C" w:rsidP="00192F6C">
      <w:pPr>
        <w:pStyle w:val="aLCPBodytext"/>
      </w:pPr>
    </w:p>
    <w:p w14:paraId="254CAF0D" w14:textId="77777777" w:rsidR="00192F6C" w:rsidRDefault="00192F6C" w:rsidP="00192F6C">
      <w:pPr>
        <w:pStyle w:val="aLCPBodytext"/>
      </w:pPr>
    </w:p>
    <w:tbl>
      <w:tblPr>
        <w:tblpPr w:leftFromText="180" w:rightFromText="180" w:vertAnchor="text" w:horzAnchor="margin" w:tblpXSpec="center" w:tblpY="-73"/>
        <w:tblW w:w="9441"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046101" w:rsidRPr="00DA50A5" w14:paraId="1C7A24B2" w14:textId="77777777" w:rsidTr="00046101">
        <w:tc>
          <w:tcPr>
            <w:tcW w:w="2127" w:type="dxa"/>
            <w:shd w:val="clear" w:color="auto" w:fill="BFBFBF"/>
          </w:tcPr>
          <w:p w14:paraId="09E44C15" w14:textId="142894F4" w:rsidR="00046101" w:rsidRPr="00DA50A5" w:rsidRDefault="00046101" w:rsidP="00046101">
            <w:pPr>
              <w:rPr>
                <w:b/>
              </w:rPr>
            </w:pPr>
            <w:r w:rsidRPr="00DA50A5">
              <w:rPr>
                <w:b/>
              </w:rPr>
              <w:t>Approved by</w:t>
            </w:r>
            <w:r w:rsidR="0057507A">
              <w:rPr>
                <w:b/>
              </w:rPr>
              <w:t xml:space="preserve"> Governors</w:t>
            </w:r>
            <w:r w:rsidRPr="00DA50A5">
              <w:rPr>
                <w:b/>
              </w:rPr>
              <w:t>:</w:t>
            </w:r>
          </w:p>
        </w:tc>
        <w:tc>
          <w:tcPr>
            <w:tcW w:w="3727" w:type="dxa"/>
            <w:shd w:val="clear" w:color="auto" w:fill="BFBFBF"/>
          </w:tcPr>
          <w:p w14:paraId="16478A9D" w14:textId="15254026" w:rsidR="00046101" w:rsidRPr="00DA50A5" w:rsidRDefault="0057507A" w:rsidP="00046101">
            <w:r>
              <w:t>September 2026</w:t>
            </w:r>
          </w:p>
        </w:tc>
        <w:tc>
          <w:tcPr>
            <w:tcW w:w="3587" w:type="dxa"/>
            <w:shd w:val="clear" w:color="auto" w:fill="BFBFBF"/>
          </w:tcPr>
          <w:p w14:paraId="519D595D" w14:textId="0090C1D0" w:rsidR="00046101" w:rsidRPr="00DA50A5" w:rsidRDefault="00046101" w:rsidP="00046101"/>
        </w:tc>
      </w:tr>
      <w:tr w:rsidR="00046101" w:rsidRPr="00DA50A5" w14:paraId="15823527" w14:textId="77777777" w:rsidTr="00046101">
        <w:tc>
          <w:tcPr>
            <w:tcW w:w="2127" w:type="dxa"/>
            <w:shd w:val="clear" w:color="auto" w:fill="BFBFBF"/>
          </w:tcPr>
          <w:p w14:paraId="14DE8753" w14:textId="77777777" w:rsidR="00046101" w:rsidRPr="00DA50A5" w:rsidRDefault="00046101" w:rsidP="00046101">
            <w:pPr>
              <w:rPr>
                <w:b/>
              </w:rPr>
            </w:pPr>
            <w:r w:rsidRPr="00DA50A5">
              <w:rPr>
                <w:b/>
              </w:rPr>
              <w:t>Last reviewed on:</w:t>
            </w:r>
            <w:r>
              <w:rPr>
                <w:b/>
              </w:rPr>
              <w:t xml:space="preserve"> </w:t>
            </w:r>
          </w:p>
        </w:tc>
        <w:tc>
          <w:tcPr>
            <w:tcW w:w="7314" w:type="dxa"/>
            <w:gridSpan w:val="2"/>
            <w:shd w:val="clear" w:color="auto" w:fill="BFBFBF"/>
          </w:tcPr>
          <w:p w14:paraId="37FA39A5" w14:textId="0D6F8E62" w:rsidR="00046101" w:rsidRPr="00DA50A5" w:rsidRDefault="0029520F" w:rsidP="00046101">
            <w:pPr>
              <w:tabs>
                <w:tab w:val="left" w:pos="2745"/>
              </w:tabs>
            </w:pPr>
            <w:r>
              <w:t>September 2026</w:t>
            </w:r>
          </w:p>
        </w:tc>
      </w:tr>
      <w:tr w:rsidR="00046101" w:rsidRPr="00DA50A5" w14:paraId="0752D263" w14:textId="77777777" w:rsidTr="00046101">
        <w:tc>
          <w:tcPr>
            <w:tcW w:w="2127" w:type="dxa"/>
            <w:shd w:val="clear" w:color="auto" w:fill="BFBFBF"/>
          </w:tcPr>
          <w:p w14:paraId="3F3DD436" w14:textId="77777777" w:rsidR="00046101" w:rsidRPr="00DA50A5" w:rsidRDefault="00046101" w:rsidP="00046101">
            <w:pPr>
              <w:rPr>
                <w:b/>
              </w:rPr>
            </w:pPr>
            <w:r w:rsidRPr="00DA50A5">
              <w:rPr>
                <w:b/>
              </w:rPr>
              <w:t>Next review due by:</w:t>
            </w:r>
          </w:p>
        </w:tc>
        <w:tc>
          <w:tcPr>
            <w:tcW w:w="7314" w:type="dxa"/>
            <w:gridSpan w:val="2"/>
            <w:shd w:val="clear" w:color="auto" w:fill="BFBFBF"/>
          </w:tcPr>
          <w:p w14:paraId="4202FA8D" w14:textId="10479EDF" w:rsidR="00046101" w:rsidRPr="00DA50A5" w:rsidRDefault="0029520F" w:rsidP="00046101">
            <w:r>
              <w:t>September 2027</w:t>
            </w:r>
          </w:p>
        </w:tc>
      </w:tr>
    </w:tbl>
    <w:p w14:paraId="1BB3BCAD" w14:textId="7AAC0D37" w:rsidR="00197DCC" w:rsidRDefault="003C2C75" w:rsidP="003C2C75">
      <w:pPr>
        <w:ind w:firstLine="720"/>
        <w:rPr>
          <w:b/>
          <w:sz w:val="28"/>
        </w:rPr>
      </w:pPr>
      <w:r w:rsidRPr="00EC245F">
        <w:rPr>
          <w:sz w:val="40"/>
          <w:szCs w:val="40"/>
          <w:shd w:val="clear" w:color="auto" w:fill="FFFFFF"/>
        </w:rPr>
        <w:t>Curiosity  Courage  Compassion  Community</w:t>
      </w:r>
      <w:r>
        <w:rPr>
          <w:shd w:val="clear" w:color="auto" w:fill="FFFFFF"/>
        </w:rPr>
        <w:t xml:space="preserve">                                </w:t>
      </w:r>
    </w:p>
    <w:p w14:paraId="2155A758" w14:textId="77777777" w:rsidR="003C2C75" w:rsidRDefault="003C2C75" w:rsidP="008E41B7">
      <w:pPr>
        <w:rPr>
          <w:b/>
          <w:sz w:val="28"/>
        </w:rPr>
      </w:pPr>
    </w:p>
    <w:p w14:paraId="65D4A2C5" w14:textId="77777777" w:rsidR="00E40141" w:rsidRDefault="00E40141" w:rsidP="003C2C75">
      <w:pPr>
        <w:jc w:val="center"/>
        <w:rPr>
          <w:b/>
          <w:sz w:val="28"/>
        </w:rPr>
      </w:pPr>
    </w:p>
    <w:p w14:paraId="12223134" w14:textId="77777777" w:rsidR="00E40141" w:rsidRDefault="00E40141" w:rsidP="003C2C75">
      <w:pPr>
        <w:jc w:val="center"/>
        <w:rPr>
          <w:b/>
          <w:sz w:val="28"/>
        </w:rPr>
      </w:pPr>
    </w:p>
    <w:p w14:paraId="5C7B3725" w14:textId="77777777" w:rsidR="00E40141" w:rsidRDefault="00E40141" w:rsidP="003C2C75">
      <w:pPr>
        <w:jc w:val="center"/>
        <w:rPr>
          <w:b/>
          <w:sz w:val="28"/>
        </w:rPr>
      </w:pPr>
    </w:p>
    <w:p w14:paraId="5959FB4F" w14:textId="04CA35B6" w:rsidR="008E41B7" w:rsidRPr="0011435C" w:rsidRDefault="008E41B7" w:rsidP="003C2C75">
      <w:pPr>
        <w:jc w:val="center"/>
        <w:rPr>
          <w:b/>
          <w:sz w:val="28"/>
        </w:rPr>
      </w:pPr>
      <w:r w:rsidRPr="0011435C">
        <w:rPr>
          <w:b/>
          <w:sz w:val="28"/>
        </w:rPr>
        <w:t>Contents</w:t>
      </w:r>
    </w:p>
    <w:p w14:paraId="6C0AE3F5" w14:textId="77777777" w:rsidR="00CB4A1B" w:rsidRDefault="00CB4A1B" w:rsidP="008E41B7">
      <w:pPr>
        <w:pStyle w:val="TOC1"/>
      </w:pPr>
    </w:p>
    <w:p w14:paraId="78D81B2C" w14:textId="77777777" w:rsidR="008E41B7" w:rsidRPr="00255081" w:rsidRDefault="008E41B7" w:rsidP="008E41B7">
      <w:pPr>
        <w:pStyle w:val="TOC1"/>
        <w:rPr>
          <w:rFonts w:ascii="Calibri" w:eastAsia="Times New Roman" w:hAnsi="Calibri"/>
          <w:noProof/>
          <w:szCs w:val="22"/>
          <w:lang w:val="en-GB" w:eastAsia="en-GB"/>
        </w:rPr>
      </w:pPr>
      <w:r w:rsidRPr="00255081">
        <w:fldChar w:fldCharType="begin"/>
      </w:r>
      <w:r w:rsidRPr="00255081">
        <w:instrText xml:space="preserve"> TOC \o "2-2" \t "Heading 1,1" </w:instrText>
      </w:r>
      <w:r w:rsidRPr="00255081">
        <w:fldChar w:fldCharType="separate"/>
      </w:r>
      <w:r w:rsidRPr="00255081">
        <w:rPr>
          <w:noProof/>
        </w:rPr>
        <w:t>1. Aims</w:t>
      </w:r>
      <w:r w:rsidRPr="00255081">
        <w:rPr>
          <w:noProof/>
        </w:rPr>
        <w:tab/>
      </w:r>
      <w:r w:rsidRPr="00255081">
        <w:rPr>
          <w:noProof/>
        </w:rPr>
        <w:fldChar w:fldCharType="begin"/>
      </w:r>
      <w:r w:rsidRPr="00255081">
        <w:rPr>
          <w:noProof/>
        </w:rPr>
        <w:instrText xml:space="preserve"> PAGEREF _Toc491442849 \h </w:instrText>
      </w:r>
      <w:r w:rsidRPr="00255081">
        <w:rPr>
          <w:noProof/>
        </w:rPr>
      </w:r>
      <w:r w:rsidRPr="00255081">
        <w:rPr>
          <w:noProof/>
        </w:rPr>
        <w:fldChar w:fldCharType="separate"/>
      </w:r>
      <w:r w:rsidR="001F225C" w:rsidRPr="00255081">
        <w:rPr>
          <w:noProof/>
        </w:rPr>
        <w:t>3</w:t>
      </w:r>
      <w:r w:rsidRPr="00255081">
        <w:rPr>
          <w:noProof/>
        </w:rPr>
        <w:fldChar w:fldCharType="end"/>
      </w:r>
    </w:p>
    <w:p w14:paraId="159759DA" w14:textId="77777777" w:rsidR="008E41B7" w:rsidRPr="00255081" w:rsidRDefault="008E41B7" w:rsidP="008E41B7">
      <w:pPr>
        <w:pStyle w:val="TOC1"/>
        <w:rPr>
          <w:rFonts w:ascii="Calibri" w:eastAsia="Times New Roman" w:hAnsi="Calibri"/>
          <w:noProof/>
          <w:szCs w:val="22"/>
          <w:lang w:val="en-GB" w:eastAsia="en-GB"/>
        </w:rPr>
      </w:pPr>
      <w:r w:rsidRPr="00255081">
        <w:rPr>
          <w:noProof/>
        </w:rPr>
        <w:t>2. Legislation and guidance</w:t>
      </w:r>
      <w:r w:rsidRPr="00255081">
        <w:rPr>
          <w:noProof/>
        </w:rPr>
        <w:tab/>
      </w:r>
      <w:r w:rsidRPr="00255081">
        <w:rPr>
          <w:noProof/>
        </w:rPr>
        <w:fldChar w:fldCharType="begin"/>
      </w:r>
      <w:r w:rsidRPr="00255081">
        <w:rPr>
          <w:noProof/>
        </w:rPr>
        <w:instrText xml:space="preserve"> PAGEREF _Toc491442850 \h </w:instrText>
      </w:r>
      <w:r w:rsidRPr="00255081">
        <w:rPr>
          <w:noProof/>
        </w:rPr>
      </w:r>
      <w:r w:rsidRPr="00255081">
        <w:rPr>
          <w:noProof/>
        </w:rPr>
        <w:fldChar w:fldCharType="separate"/>
      </w:r>
      <w:r w:rsidR="001F225C" w:rsidRPr="00255081">
        <w:rPr>
          <w:noProof/>
        </w:rPr>
        <w:t>3</w:t>
      </w:r>
      <w:r w:rsidRPr="00255081">
        <w:rPr>
          <w:noProof/>
        </w:rPr>
        <w:fldChar w:fldCharType="end"/>
      </w:r>
    </w:p>
    <w:p w14:paraId="6A5EC534" w14:textId="77777777" w:rsidR="008E41B7" w:rsidRPr="00255081" w:rsidRDefault="008E41B7" w:rsidP="008E41B7">
      <w:pPr>
        <w:pStyle w:val="TOC1"/>
        <w:rPr>
          <w:rFonts w:ascii="Calibri" w:eastAsia="Times New Roman" w:hAnsi="Calibri"/>
          <w:noProof/>
          <w:szCs w:val="22"/>
          <w:lang w:val="en-GB" w:eastAsia="en-GB"/>
        </w:rPr>
      </w:pPr>
      <w:r w:rsidRPr="00255081">
        <w:rPr>
          <w:noProof/>
        </w:rPr>
        <w:t>3. Definitions</w:t>
      </w:r>
      <w:r w:rsidRPr="00255081">
        <w:rPr>
          <w:noProof/>
        </w:rPr>
        <w:tab/>
      </w:r>
      <w:r w:rsidRPr="00255081">
        <w:rPr>
          <w:noProof/>
        </w:rPr>
        <w:fldChar w:fldCharType="begin"/>
      </w:r>
      <w:r w:rsidRPr="00255081">
        <w:rPr>
          <w:noProof/>
        </w:rPr>
        <w:instrText xml:space="preserve"> PAGEREF _Toc491442851 \h </w:instrText>
      </w:r>
      <w:r w:rsidRPr="00255081">
        <w:rPr>
          <w:noProof/>
        </w:rPr>
      </w:r>
      <w:r w:rsidRPr="00255081">
        <w:rPr>
          <w:noProof/>
        </w:rPr>
        <w:fldChar w:fldCharType="separate"/>
      </w:r>
      <w:r w:rsidR="001F225C" w:rsidRPr="00255081">
        <w:rPr>
          <w:noProof/>
        </w:rPr>
        <w:t>3</w:t>
      </w:r>
      <w:r w:rsidRPr="00255081">
        <w:rPr>
          <w:noProof/>
        </w:rPr>
        <w:fldChar w:fldCharType="end"/>
      </w:r>
    </w:p>
    <w:p w14:paraId="50C040E5" w14:textId="77777777" w:rsidR="008E41B7" w:rsidRPr="00255081" w:rsidRDefault="008E41B7" w:rsidP="008E41B7">
      <w:pPr>
        <w:pStyle w:val="TOC1"/>
        <w:rPr>
          <w:rFonts w:ascii="Calibri" w:eastAsia="Times New Roman" w:hAnsi="Calibri"/>
          <w:noProof/>
          <w:szCs w:val="22"/>
          <w:lang w:val="en-GB" w:eastAsia="en-GB"/>
        </w:rPr>
      </w:pPr>
      <w:r w:rsidRPr="00255081">
        <w:rPr>
          <w:noProof/>
        </w:rPr>
        <w:t>4. Roles and responsibilities</w:t>
      </w:r>
      <w:r w:rsidRPr="00255081">
        <w:rPr>
          <w:noProof/>
        </w:rPr>
        <w:tab/>
      </w:r>
      <w:r w:rsidRPr="00255081">
        <w:rPr>
          <w:noProof/>
        </w:rPr>
        <w:fldChar w:fldCharType="begin"/>
      </w:r>
      <w:r w:rsidRPr="00255081">
        <w:rPr>
          <w:noProof/>
        </w:rPr>
        <w:instrText xml:space="preserve"> PAGEREF _Toc491442852 \h </w:instrText>
      </w:r>
      <w:r w:rsidRPr="00255081">
        <w:rPr>
          <w:noProof/>
        </w:rPr>
      </w:r>
      <w:r w:rsidRPr="00255081">
        <w:rPr>
          <w:noProof/>
        </w:rPr>
        <w:fldChar w:fldCharType="separate"/>
      </w:r>
      <w:r w:rsidR="001F225C" w:rsidRPr="00255081">
        <w:rPr>
          <w:noProof/>
        </w:rPr>
        <w:t>3</w:t>
      </w:r>
      <w:r w:rsidRPr="00255081">
        <w:rPr>
          <w:noProof/>
        </w:rPr>
        <w:fldChar w:fldCharType="end"/>
      </w:r>
    </w:p>
    <w:p w14:paraId="7A866555" w14:textId="77777777" w:rsidR="008E41B7" w:rsidRPr="00255081" w:rsidRDefault="008E41B7" w:rsidP="008E41B7">
      <w:pPr>
        <w:pStyle w:val="TOC1"/>
        <w:rPr>
          <w:rFonts w:ascii="Calibri" w:eastAsia="Times New Roman" w:hAnsi="Calibri"/>
          <w:noProof/>
          <w:szCs w:val="22"/>
          <w:lang w:val="en-GB" w:eastAsia="en-GB"/>
        </w:rPr>
      </w:pPr>
      <w:r w:rsidRPr="00255081">
        <w:rPr>
          <w:noProof/>
        </w:rPr>
        <w:t>5. Where charges cannot be made</w:t>
      </w:r>
      <w:r w:rsidRPr="00255081">
        <w:rPr>
          <w:noProof/>
        </w:rPr>
        <w:tab/>
      </w:r>
      <w:r w:rsidRPr="00255081">
        <w:rPr>
          <w:noProof/>
        </w:rPr>
        <w:fldChar w:fldCharType="begin"/>
      </w:r>
      <w:r w:rsidRPr="00255081">
        <w:rPr>
          <w:noProof/>
        </w:rPr>
        <w:instrText xml:space="preserve"> PAGEREF _Toc491442853 \h </w:instrText>
      </w:r>
      <w:r w:rsidRPr="00255081">
        <w:rPr>
          <w:noProof/>
        </w:rPr>
      </w:r>
      <w:r w:rsidRPr="00255081">
        <w:rPr>
          <w:noProof/>
        </w:rPr>
        <w:fldChar w:fldCharType="separate"/>
      </w:r>
      <w:r w:rsidR="001F225C" w:rsidRPr="00255081">
        <w:rPr>
          <w:noProof/>
        </w:rPr>
        <w:t>4</w:t>
      </w:r>
      <w:r w:rsidRPr="00255081">
        <w:rPr>
          <w:noProof/>
        </w:rPr>
        <w:fldChar w:fldCharType="end"/>
      </w:r>
    </w:p>
    <w:p w14:paraId="10EA6D69" w14:textId="77777777" w:rsidR="008E41B7" w:rsidRPr="00255081" w:rsidRDefault="008E41B7" w:rsidP="008E41B7">
      <w:pPr>
        <w:pStyle w:val="TOC1"/>
        <w:rPr>
          <w:rFonts w:ascii="Calibri" w:eastAsia="Times New Roman" w:hAnsi="Calibri"/>
          <w:noProof/>
          <w:szCs w:val="22"/>
          <w:lang w:val="en-GB" w:eastAsia="en-GB"/>
        </w:rPr>
      </w:pPr>
      <w:r w:rsidRPr="00255081">
        <w:rPr>
          <w:noProof/>
        </w:rPr>
        <w:t>6. Where charges can be made</w:t>
      </w:r>
      <w:r w:rsidRPr="00255081">
        <w:rPr>
          <w:noProof/>
        </w:rPr>
        <w:tab/>
      </w:r>
      <w:r w:rsidR="001277AE" w:rsidRPr="00255081">
        <w:rPr>
          <w:noProof/>
        </w:rPr>
        <w:t>4</w:t>
      </w:r>
    </w:p>
    <w:p w14:paraId="0C740E9E" w14:textId="77777777" w:rsidR="008E41B7" w:rsidRPr="00255081" w:rsidRDefault="008E41B7" w:rsidP="008E41B7">
      <w:pPr>
        <w:pStyle w:val="TOC1"/>
        <w:rPr>
          <w:noProof/>
        </w:rPr>
      </w:pPr>
      <w:r w:rsidRPr="00255081">
        <w:rPr>
          <w:noProof/>
        </w:rPr>
        <w:t>7. Voluntary contributions</w:t>
      </w:r>
      <w:r w:rsidRPr="00255081">
        <w:rPr>
          <w:noProof/>
        </w:rPr>
        <w:tab/>
      </w:r>
      <w:r w:rsidR="001277AE" w:rsidRPr="00255081">
        <w:rPr>
          <w:noProof/>
        </w:rPr>
        <w:t>6</w:t>
      </w:r>
    </w:p>
    <w:p w14:paraId="349A941F" w14:textId="0CD3B205" w:rsidR="00255081" w:rsidRPr="00255081" w:rsidRDefault="00255081" w:rsidP="00255081">
      <w:pPr>
        <w:rPr>
          <w:rFonts w:ascii="Arial" w:hAnsi="Arial" w:cs="Arial"/>
          <w:sz w:val="22"/>
          <w:szCs w:val="22"/>
          <w:lang w:val="en-GB" w:eastAsia="en-GB"/>
        </w:rPr>
      </w:pPr>
      <w:r w:rsidRPr="00255081">
        <w:rPr>
          <w:rFonts w:ascii="Arial" w:hAnsi="Arial" w:cs="Arial"/>
          <w:sz w:val="22"/>
          <w:szCs w:val="22"/>
          <w:lang w:val="en-GB" w:eastAsia="en-GB"/>
        </w:rPr>
        <w:t>8. Deposits……………………………………………………………………………………   6</w:t>
      </w:r>
    </w:p>
    <w:p w14:paraId="5B618316" w14:textId="04D59E27" w:rsidR="008E41B7" w:rsidRPr="00255081" w:rsidRDefault="007359CF" w:rsidP="008E41B7">
      <w:pPr>
        <w:pStyle w:val="TOC1"/>
        <w:rPr>
          <w:rFonts w:ascii="Calibri" w:eastAsia="Times New Roman" w:hAnsi="Calibri"/>
          <w:noProof/>
          <w:szCs w:val="22"/>
          <w:lang w:val="en-GB" w:eastAsia="en-GB"/>
        </w:rPr>
      </w:pPr>
      <w:r>
        <w:rPr>
          <w:noProof/>
        </w:rPr>
        <w:t>9</w:t>
      </w:r>
      <w:r w:rsidR="008E41B7" w:rsidRPr="00255081">
        <w:rPr>
          <w:noProof/>
        </w:rPr>
        <w:t>. Remissions</w:t>
      </w:r>
      <w:r w:rsidR="008E41B7" w:rsidRPr="00255081">
        <w:rPr>
          <w:noProof/>
        </w:rPr>
        <w:tab/>
      </w:r>
      <w:r w:rsidR="001277AE" w:rsidRPr="00255081">
        <w:rPr>
          <w:noProof/>
        </w:rPr>
        <w:t>6</w:t>
      </w:r>
    </w:p>
    <w:p w14:paraId="46EECBF7" w14:textId="28278A75" w:rsidR="008E41B7" w:rsidRPr="00255081" w:rsidRDefault="007359CF" w:rsidP="008E41B7">
      <w:pPr>
        <w:pStyle w:val="TOC1"/>
        <w:rPr>
          <w:rFonts w:ascii="Calibri" w:eastAsia="Times New Roman" w:hAnsi="Calibri"/>
          <w:noProof/>
          <w:szCs w:val="22"/>
          <w:lang w:val="en-GB" w:eastAsia="en-GB"/>
        </w:rPr>
      </w:pPr>
      <w:r>
        <w:rPr>
          <w:noProof/>
        </w:rPr>
        <w:t>10</w:t>
      </w:r>
      <w:r w:rsidR="008E41B7" w:rsidRPr="00255081">
        <w:rPr>
          <w:noProof/>
        </w:rPr>
        <w:t>. Monitoring arrangements</w:t>
      </w:r>
      <w:r w:rsidR="008E41B7" w:rsidRPr="00255081">
        <w:rPr>
          <w:noProof/>
        </w:rPr>
        <w:tab/>
      </w:r>
      <w:r w:rsidR="001277AE" w:rsidRPr="00255081">
        <w:rPr>
          <w:noProof/>
        </w:rPr>
        <w:t>6</w:t>
      </w:r>
    </w:p>
    <w:p w14:paraId="5213AEED" w14:textId="77777777" w:rsidR="008E41B7" w:rsidRDefault="008E41B7" w:rsidP="008E41B7">
      <w:pPr>
        <w:pStyle w:val="aLCPBodytext"/>
      </w:pPr>
      <w:r w:rsidRPr="00255081">
        <w:fldChar w:fldCharType="end"/>
      </w:r>
    </w:p>
    <w:p w14:paraId="582A9F06" w14:textId="77777777" w:rsidR="008E41B7" w:rsidRDefault="008E41B7" w:rsidP="008E41B7">
      <w:pPr>
        <w:pStyle w:val="aLCPBodytext"/>
      </w:pPr>
    </w:p>
    <w:p w14:paraId="76239CB7" w14:textId="77777777" w:rsidR="008E41B7" w:rsidRDefault="008E41B7" w:rsidP="008E41B7">
      <w:pPr>
        <w:pStyle w:val="aLCPBodytext"/>
      </w:pPr>
    </w:p>
    <w:p w14:paraId="4F401C21" w14:textId="77777777" w:rsidR="008E41B7" w:rsidRDefault="008E41B7" w:rsidP="008E41B7">
      <w:pPr>
        <w:pStyle w:val="aLCPBodytext"/>
      </w:pPr>
    </w:p>
    <w:p w14:paraId="6983FD5F" w14:textId="77777777" w:rsidR="008E41B7" w:rsidRDefault="008E41B7" w:rsidP="008E41B7">
      <w:pPr>
        <w:pStyle w:val="aLCPBodytext"/>
      </w:pPr>
    </w:p>
    <w:p w14:paraId="079C081F" w14:textId="77777777" w:rsidR="008E41B7" w:rsidRDefault="008E41B7" w:rsidP="008E41B7">
      <w:pPr>
        <w:pStyle w:val="aLCPBodytext"/>
      </w:pPr>
    </w:p>
    <w:p w14:paraId="07F0423D" w14:textId="77777777" w:rsidR="008E41B7" w:rsidRDefault="008E41B7" w:rsidP="008E41B7">
      <w:pPr>
        <w:pStyle w:val="aLCPBodytext"/>
      </w:pPr>
    </w:p>
    <w:p w14:paraId="2729E1BF" w14:textId="77777777" w:rsidR="008E41B7" w:rsidRDefault="008E41B7" w:rsidP="008E41B7">
      <w:pPr>
        <w:pStyle w:val="aLCPBodytext"/>
      </w:pPr>
    </w:p>
    <w:p w14:paraId="0CC63016" w14:textId="77777777" w:rsidR="008E41B7" w:rsidRDefault="008E41B7" w:rsidP="008E41B7">
      <w:pPr>
        <w:pStyle w:val="aLCPBodytext"/>
      </w:pPr>
    </w:p>
    <w:p w14:paraId="2A2F6B59" w14:textId="77777777" w:rsidR="008E41B7" w:rsidRDefault="008E41B7" w:rsidP="008E41B7">
      <w:pPr>
        <w:pStyle w:val="aLCPBodytext"/>
      </w:pPr>
    </w:p>
    <w:p w14:paraId="78360760" w14:textId="77777777" w:rsidR="008E41B7" w:rsidRDefault="008E41B7" w:rsidP="008E41B7">
      <w:pPr>
        <w:pStyle w:val="aLCPBodytext"/>
      </w:pPr>
    </w:p>
    <w:p w14:paraId="4BC5EA1B" w14:textId="77777777" w:rsidR="008E41B7" w:rsidRDefault="008E41B7" w:rsidP="008E41B7">
      <w:pPr>
        <w:pStyle w:val="aLCPBodytext"/>
      </w:pPr>
    </w:p>
    <w:p w14:paraId="02B2EDF2" w14:textId="77777777" w:rsidR="008E41B7" w:rsidRDefault="008E41B7" w:rsidP="008E41B7">
      <w:pPr>
        <w:pStyle w:val="aLCPBodytext"/>
      </w:pPr>
    </w:p>
    <w:p w14:paraId="255F121D" w14:textId="77777777" w:rsidR="008E41B7" w:rsidRDefault="008E41B7" w:rsidP="008E41B7">
      <w:pPr>
        <w:pStyle w:val="aLCPBodytext"/>
      </w:pPr>
    </w:p>
    <w:p w14:paraId="4B46BB07" w14:textId="77777777" w:rsidR="008E41B7" w:rsidRDefault="008E41B7" w:rsidP="008E41B7">
      <w:pPr>
        <w:pStyle w:val="aLCPBodytext"/>
      </w:pPr>
    </w:p>
    <w:p w14:paraId="7381D9E0" w14:textId="77777777" w:rsidR="008E41B7" w:rsidRDefault="008E41B7" w:rsidP="008E41B7">
      <w:pPr>
        <w:pStyle w:val="aLCPBodytext"/>
      </w:pPr>
    </w:p>
    <w:p w14:paraId="57905A83" w14:textId="77777777" w:rsidR="008E41B7" w:rsidRDefault="008E41B7" w:rsidP="008E41B7">
      <w:pPr>
        <w:pStyle w:val="aLCPBodytext"/>
      </w:pPr>
    </w:p>
    <w:p w14:paraId="57ED4268" w14:textId="77777777" w:rsidR="008E41B7" w:rsidRDefault="008E41B7" w:rsidP="008E41B7">
      <w:pPr>
        <w:pStyle w:val="aLCPBodytext"/>
      </w:pPr>
    </w:p>
    <w:p w14:paraId="4419826C" w14:textId="77777777" w:rsidR="008E41B7" w:rsidRDefault="008E41B7" w:rsidP="008E41B7">
      <w:pPr>
        <w:pStyle w:val="aLCPBodytext"/>
      </w:pPr>
    </w:p>
    <w:p w14:paraId="21AD3FA1" w14:textId="77777777" w:rsidR="008E41B7" w:rsidRDefault="008E41B7" w:rsidP="008E41B7">
      <w:pPr>
        <w:pStyle w:val="aLCPBodytext"/>
      </w:pPr>
    </w:p>
    <w:p w14:paraId="0E6EC787" w14:textId="77777777" w:rsidR="008E41B7" w:rsidRDefault="008E41B7" w:rsidP="008E41B7">
      <w:pPr>
        <w:pStyle w:val="aLCPBodytext"/>
      </w:pPr>
    </w:p>
    <w:p w14:paraId="4AE936D2" w14:textId="77777777" w:rsidR="008E41B7" w:rsidRDefault="008E41B7" w:rsidP="008E41B7">
      <w:pPr>
        <w:pStyle w:val="aLCPBodytext"/>
      </w:pPr>
    </w:p>
    <w:p w14:paraId="6FE8F9A4" w14:textId="77777777" w:rsidR="008E41B7" w:rsidRDefault="008E41B7" w:rsidP="008E41B7">
      <w:pPr>
        <w:pStyle w:val="aLCPBodytext"/>
      </w:pPr>
    </w:p>
    <w:p w14:paraId="57BE033C" w14:textId="77777777" w:rsidR="008E41B7" w:rsidRDefault="008E41B7" w:rsidP="008E41B7">
      <w:pPr>
        <w:pStyle w:val="aLCPBodytext"/>
      </w:pPr>
    </w:p>
    <w:p w14:paraId="2F8EFBF9" w14:textId="77777777" w:rsidR="008E41B7" w:rsidRDefault="008E41B7" w:rsidP="008E41B7">
      <w:pPr>
        <w:pStyle w:val="aLCPBodytext"/>
      </w:pPr>
    </w:p>
    <w:p w14:paraId="1B655DDF" w14:textId="77777777" w:rsidR="008E41B7" w:rsidRDefault="008E41B7" w:rsidP="008E41B7">
      <w:pPr>
        <w:pStyle w:val="aLCPBodytext"/>
      </w:pPr>
    </w:p>
    <w:p w14:paraId="1ACEE265" w14:textId="77777777" w:rsidR="008E41B7" w:rsidRDefault="008E41B7" w:rsidP="008E41B7">
      <w:pPr>
        <w:pStyle w:val="aLCPBodytext"/>
      </w:pPr>
    </w:p>
    <w:p w14:paraId="0DD000E1" w14:textId="77777777" w:rsidR="008E41B7" w:rsidRDefault="008E41B7" w:rsidP="008E41B7">
      <w:pPr>
        <w:pStyle w:val="aLCPBodytext"/>
      </w:pPr>
    </w:p>
    <w:p w14:paraId="7FBE7673" w14:textId="77777777" w:rsidR="008E41B7" w:rsidRPr="004E74DC" w:rsidRDefault="00CB4A1B" w:rsidP="008E41B7">
      <w:pPr>
        <w:pStyle w:val="Heading1"/>
        <w:rPr>
          <w:rFonts w:ascii="Arial" w:hAnsi="Arial" w:cs="Arial"/>
          <w:sz w:val="28"/>
          <w:szCs w:val="28"/>
          <w:u w:val="none"/>
        </w:rPr>
      </w:pPr>
      <w:bookmarkStart w:id="0" w:name="_Toc491442849"/>
      <w:r>
        <w:rPr>
          <w:szCs w:val="24"/>
        </w:rPr>
        <w:br w:type="page"/>
      </w:r>
      <w:r w:rsidR="008E41B7" w:rsidRPr="004E74DC">
        <w:rPr>
          <w:rFonts w:ascii="Arial" w:hAnsi="Arial" w:cs="Arial"/>
          <w:sz w:val="28"/>
          <w:szCs w:val="28"/>
          <w:u w:val="none"/>
        </w:rPr>
        <w:lastRenderedPageBreak/>
        <w:t>Aims</w:t>
      </w:r>
      <w:bookmarkEnd w:id="0"/>
    </w:p>
    <w:p w14:paraId="48D31B41" w14:textId="77777777" w:rsidR="008E41B7" w:rsidRPr="004E74DC" w:rsidRDefault="008E41B7" w:rsidP="008E41B7">
      <w:pPr>
        <w:rPr>
          <w:rFonts w:ascii="Arial" w:hAnsi="Arial" w:cs="Arial"/>
          <w:sz w:val="22"/>
          <w:szCs w:val="22"/>
        </w:rPr>
      </w:pPr>
      <w:r w:rsidRPr="004E74DC">
        <w:rPr>
          <w:rFonts w:ascii="Arial" w:eastAsia="Arial" w:hAnsi="Arial" w:cs="Arial"/>
          <w:sz w:val="22"/>
          <w:szCs w:val="22"/>
        </w:rPr>
        <w:t xml:space="preserve">Our school aims to: </w:t>
      </w:r>
    </w:p>
    <w:p w14:paraId="65C961A8" w14:textId="77777777" w:rsidR="008E41B7" w:rsidRPr="004E74DC" w:rsidRDefault="008E41B7" w:rsidP="001277AE">
      <w:pPr>
        <w:numPr>
          <w:ilvl w:val="0"/>
          <w:numId w:val="45"/>
        </w:numPr>
        <w:rPr>
          <w:rFonts w:ascii="Arial" w:hAnsi="Arial" w:cs="Arial"/>
          <w:sz w:val="22"/>
          <w:szCs w:val="22"/>
        </w:rPr>
      </w:pPr>
      <w:r w:rsidRPr="004E74DC">
        <w:rPr>
          <w:rFonts w:ascii="Arial" w:eastAsia="Arial" w:hAnsi="Arial" w:cs="Arial"/>
          <w:sz w:val="22"/>
          <w:szCs w:val="22"/>
        </w:rPr>
        <w:t xml:space="preserve">Have robust, clear processes in place for charging and remissions </w:t>
      </w:r>
    </w:p>
    <w:p w14:paraId="79B44A16" w14:textId="77777777" w:rsidR="001277AE" w:rsidRPr="001277AE" w:rsidRDefault="008E41B7" w:rsidP="001277AE">
      <w:pPr>
        <w:numPr>
          <w:ilvl w:val="0"/>
          <w:numId w:val="45"/>
        </w:numPr>
        <w:rPr>
          <w:rFonts w:ascii="Arial" w:eastAsia="Arial" w:hAnsi="Arial" w:cs="Arial"/>
          <w:sz w:val="22"/>
          <w:szCs w:val="22"/>
        </w:rPr>
      </w:pPr>
      <w:r w:rsidRPr="004E74DC">
        <w:rPr>
          <w:rFonts w:ascii="Arial" w:eastAsia="Arial" w:hAnsi="Arial" w:cs="Arial"/>
          <w:sz w:val="22"/>
          <w:szCs w:val="22"/>
        </w:rPr>
        <w:t>Clearly set out the types of activity that can be charged for and when charges will be made</w:t>
      </w:r>
    </w:p>
    <w:p w14:paraId="148B28F4" w14:textId="77777777" w:rsidR="0018102B" w:rsidRPr="004E74DC" w:rsidRDefault="0018102B" w:rsidP="008E41B7">
      <w:pPr>
        <w:pStyle w:val="Heading1"/>
        <w:rPr>
          <w:rFonts w:ascii="Arial" w:hAnsi="Arial" w:cs="Arial"/>
          <w:sz w:val="22"/>
          <w:szCs w:val="22"/>
        </w:rPr>
      </w:pPr>
      <w:bookmarkStart w:id="1" w:name="_Toc491442850"/>
    </w:p>
    <w:p w14:paraId="39AECEF7" w14:textId="77777777" w:rsidR="001277AE" w:rsidRDefault="001277AE" w:rsidP="008E41B7">
      <w:pPr>
        <w:pStyle w:val="Heading1"/>
        <w:rPr>
          <w:rFonts w:ascii="Arial" w:hAnsi="Arial" w:cs="Arial"/>
          <w:sz w:val="22"/>
          <w:szCs w:val="22"/>
        </w:rPr>
      </w:pPr>
    </w:p>
    <w:p w14:paraId="0246A7A9" w14:textId="77777777" w:rsidR="008E41B7" w:rsidRPr="001277AE" w:rsidRDefault="008E41B7" w:rsidP="008E41B7">
      <w:pPr>
        <w:pStyle w:val="Heading1"/>
        <w:rPr>
          <w:rFonts w:ascii="Arial" w:hAnsi="Arial" w:cs="Arial"/>
          <w:sz w:val="28"/>
          <w:szCs w:val="28"/>
          <w:u w:val="none"/>
        </w:rPr>
      </w:pPr>
      <w:r w:rsidRPr="001277AE">
        <w:rPr>
          <w:rFonts w:ascii="Arial" w:hAnsi="Arial" w:cs="Arial"/>
          <w:sz w:val="28"/>
          <w:szCs w:val="28"/>
          <w:u w:val="none"/>
        </w:rPr>
        <w:t>Legislation and guidance</w:t>
      </w:r>
      <w:bookmarkEnd w:id="1"/>
    </w:p>
    <w:p w14:paraId="6B9AAE45" w14:textId="77777777" w:rsidR="008E41B7" w:rsidRPr="004E74DC" w:rsidRDefault="008E41B7" w:rsidP="008E41B7">
      <w:pPr>
        <w:rPr>
          <w:rFonts w:ascii="Arial" w:eastAsia="Arial" w:hAnsi="Arial" w:cs="Arial"/>
          <w:sz w:val="22"/>
          <w:szCs w:val="22"/>
        </w:rPr>
      </w:pPr>
    </w:p>
    <w:p w14:paraId="281C8FE5" w14:textId="77777777" w:rsidR="008E41B7" w:rsidRPr="004E74DC" w:rsidRDefault="008E41B7" w:rsidP="008E41B7">
      <w:pPr>
        <w:rPr>
          <w:rFonts w:ascii="Arial" w:hAnsi="Arial" w:cs="Arial"/>
          <w:sz w:val="22"/>
          <w:szCs w:val="22"/>
        </w:rPr>
      </w:pPr>
      <w:r w:rsidRPr="004E74DC">
        <w:rPr>
          <w:rFonts w:ascii="Arial" w:eastAsia="Arial" w:hAnsi="Arial" w:cs="Arial"/>
          <w:sz w:val="22"/>
          <w:szCs w:val="22"/>
        </w:rPr>
        <w:t xml:space="preserve">This policy is based on advice from the Department for Education (DfE) on </w:t>
      </w:r>
      <w:hyperlink r:id="rId8" w:history="1">
        <w:r w:rsidRPr="004E74DC">
          <w:rPr>
            <w:rStyle w:val="Hyperlink"/>
            <w:rFonts w:eastAsia="MS Gothic" w:cs="Arial"/>
            <w:sz w:val="22"/>
            <w:szCs w:val="22"/>
          </w:rPr>
          <w:t>charging for school activities</w:t>
        </w:r>
      </w:hyperlink>
      <w:r w:rsidRPr="004E74DC">
        <w:rPr>
          <w:rFonts w:ascii="Arial" w:eastAsia="Arial" w:hAnsi="Arial" w:cs="Arial"/>
          <w:sz w:val="22"/>
          <w:szCs w:val="22"/>
        </w:rPr>
        <w:t xml:space="preserve"> and </w:t>
      </w:r>
      <w:hyperlink r:id="rId9" w:history="1">
        <w:r w:rsidRPr="004E74DC">
          <w:rPr>
            <w:rStyle w:val="Hyperlink"/>
            <w:rFonts w:eastAsia="MS Gothic" w:cs="Arial"/>
            <w:sz w:val="22"/>
            <w:szCs w:val="22"/>
          </w:rPr>
          <w:t>the Education Act 1996</w:t>
        </w:r>
      </w:hyperlink>
      <w:r w:rsidRPr="004E74DC">
        <w:rPr>
          <w:rFonts w:ascii="Arial" w:eastAsia="Arial" w:hAnsi="Arial" w:cs="Arial"/>
          <w:sz w:val="22"/>
          <w:szCs w:val="22"/>
        </w:rPr>
        <w:t xml:space="preserve">, sections 449-462 of which set out the law on charging for school activities in maintained schools in England. </w:t>
      </w:r>
    </w:p>
    <w:p w14:paraId="6AC9144A" w14:textId="77777777" w:rsidR="008E41B7" w:rsidRPr="004E74DC" w:rsidRDefault="008E41B7" w:rsidP="008E41B7">
      <w:pPr>
        <w:pStyle w:val="Heading1"/>
        <w:rPr>
          <w:rFonts w:ascii="Arial" w:hAnsi="Arial" w:cs="Arial"/>
          <w:sz w:val="22"/>
          <w:szCs w:val="22"/>
        </w:rPr>
      </w:pPr>
      <w:bookmarkStart w:id="2" w:name="_Toc491442851"/>
    </w:p>
    <w:p w14:paraId="3F1C3B64" w14:textId="77777777" w:rsidR="0018102B" w:rsidRPr="004E74DC" w:rsidRDefault="0018102B" w:rsidP="008E41B7">
      <w:pPr>
        <w:pStyle w:val="Heading1"/>
        <w:rPr>
          <w:rFonts w:ascii="Arial" w:hAnsi="Arial" w:cs="Arial"/>
          <w:sz w:val="22"/>
          <w:szCs w:val="22"/>
        </w:rPr>
      </w:pPr>
    </w:p>
    <w:p w14:paraId="391F435F" w14:textId="77777777" w:rsidR="008E41B7" w:rsidRPr="001277AE" w:rsidRDefault="008E41B7" w:rsidP="008E41B7">
      <w:pPr>
        <w:pStyle w:val="Heading1"/>
        <w:rPr>
          <w:rFonts w:ascii="Arial" w:hAnsi="Arial" w:cs="Arial"/>
          <w:sz w:val="28"/>
          <w:szCs w:val="28"/>
          <w:u w:val="none"/>
        </w:rPr>
      </w:pPr>
      <w:r w:rsidRPr="001277AE">
        <w:rPr>
          <w:rFonts w:ascii="Arial" w:hAnsi="Arial" w:cs="Arial"/>
          <w:sz w:val="28"/>
          <w:szCs w:val="28"/>
          <w:u w:val="none"/>
        </w:rPr>
        <w:t>Definitions</w:t>
      </w:r>
      <w:bookmarkEnd w:id="2"/>
      <w:r w:rsidRPr="001277AE">
        <w:rPr>
          <w:rFonts w:ascii="Arial" w:hAnsi="Arial" w:cs="Arial"/>
          <w:sz w:val="28"/>
          <w:szCs w:val="28"/>
          <w:u w:val="none"/>
        </w:rPr>
        <w:t xml:space="preserve"> </w:t>
      </w:r>
    </w:p>
    <w:p w14:paraId="7F685765" w14:textId="77777777" w:rsidR="001277AE" w:rsidRPr="001277AE" w:rsidRDefault="008E41B7" w:rsidP="001277AE">
      <w:pPr>
        <w:numPr>
          <w:ilvl w:val="0"/>
          <w:numId w:val="42"/>
        </w:numPr>
        <w:rPr>
          <w:rFonts w:ascii="Arial" w:hAnsi="Arial" w:cs="Arial"/>
          <w:sz w:val="22"/>
          <w:szCs w:val="22"/>
        </w:rPr>
      </w:pPr>
      <w:r w:rsidRPr="001277AE">
        <w:rPr>
          <w:rFonts w:ascii="Arial" w:hAnsi="Arial" w:cs="Arial"/>
          <w:sz w:val="22"/>
          <w:szCs w:val="22"/>
        </w:rPr>
        <w:t xml:space="preserve">Charge: a </w:t>
      </w:r>
      <w:r w:rsidRPr="001277AE">
        <w:rPr>
          <w:rFonts w:ascii="Arial" w:eastAsia="Arial" w:hAnsi="Arial" w:cs="Arial"/>
          <w:color w:val="000000"/>
          <w:sz w:val="22"/>
          <w:szCs w:val="22"/>
        </w:rPr>
        <w:t>fee payable for specifically defined activities</w:t>
      </w:r>
    </w:p>
    <w:p w14:paraId="60EDAD42" w14:textId="77777777" w:rsidR="008E41B7" w:rsidRPr="001277AE" w:rsidRDefault="008E41B7" w:rsidP="001277AE">
      <w:pPr>
        <w:numPr>
          <w:ilvl w:val="0"/>
          <w:numId w:val="42"/>
        </w:numPr>
        <w:rPr>
          <w:rFonts w:ascii="Arial" w:hAnsi="Arial" w:cs="Arial"/>
          <w:sz w:val="22"/>
          <w:szCs w:val="22"/>
        </w:rPr>
      </w:pPr>
      <w:r w:rsidRPr="001277AE">
        <w:rPr>
          <w:rFonts w:ascii="Arial" w:eastAsia="Arial" w:hAnsi="Arial" w:cs="Arial"/>
          <w:color w:val="000000"/>
          <w:sz w:val="22"/>
          <w:szCs w:val="22"/>
        </w:rPr>
        <w:t>Remission: the cancellation of a charge which would normally be payable</w:t>
      </w:r>
    </w:p>
    <w:p w14:paraId="191CA8A7" w14:textId="77777777" w:rsidR="008E41B7" w:rsidRPr="004E74DC" w:rsidRDefault="008E41B7" w:rsidP="001277AE">
      <w:pPr>
        <w:ind w:left="720"/>
        <w:rPr>
          <w:rFonts w:ascii="Arial" w:hAnsi="Arial" w:cs="Arial"/>
          <w:sz w:val="22"/>
          <w:szCs w:val="22"/>
        </w:rPr>
      </w:pPr>
    </w:p>
    <w:p w14:paraId="7B7EC2D1" w14:textId="77777777" w:rsidR="001277AE" w:rsidRDefault="001277AE" w:rsidP="008E41B7">
      <w:pPr>
        <w:pStyle w:val="Heading1"/>
        <w:rPr>
          <w:rFonts w:ascii="Arial" w:hAnsi="Arial" w:cs="Arial"/>
          <w:sz w:val="22"/>
          <w:szCs w:val="22"/>
        </w:rPr>
      </w:pPr>
      <w:bookmarkStart w:id="3" w:name="_Toc491442852"/>
    </w:p>
    <w:p w14:paraId="4904B5F3" w14:textId="77777777" w:rsidR="008E41B7" w:rsidRPr="001277AE" w:rsidRDefault="008E41B7" w:rsidP="008E41B7">
      <w:pPr>
        <w:pStyle w:val="Heading1"/>
        <w:rPr>
          <w:rFonts w:ascii="Arial" w:hAnsi="Arial" w:cs="Arial"/>
          <w:sz w:val="28"/>
          <w:szCs w:val="28"/>
          <w:u w:val="none"/>
        </w:rPr>
      </w:pPr>
      <w:r w:rsidRPr="001277AE">
        <w:rPr>
          <w:rFonts w:ascii="Arial" w:hAnsi="Arial" w:cs="Arial"/>
          <w:sz w:val="28"/>
          <w:szCs w:val="28"/>
          <w:u w:val="none"/>
        </w:rPr>
        <w:t>Roles and responsibilities</w:t>
      </w:r>
      <w:bookmarkEnd w:id="3"/>
      <w:r w:rsidRPr="001277AE">
        <w:rPr>
          <w:rFonts w:ascii="Arial" w:hAnsi="Arial" w:cs="Arial"/>
          <w:sz w:val="28"/>
          <w:szCs w:val="28"/>
          <w:u w:val="none"/>
        </w:rPr>
        <w:t xml:space="preserve"> </w:t>
      </w:r>
    </w:p>
    <w:p w14:paraId="54C50604" w14:textId="77777777" w:rsidR="0018102B" w:rsidRPr="004E74DC" w:rsidRDefault="0018102B" w:rsidP="008E41B7">
      <w:pPr>
        <w:rPr>
          <w:rFonts w:ascii="Arial" w:eastAsia="Arial" w:hAnsi="Arial" w:cs="Arial"/>
          <w:b/>
          <w:bCs/>
          <w:sz w:val="22"/>
          <w:szCs w:val="22"/>
        </w:rPr>
      </w:pPr>
    </w:p>
    <w:p w14:paraId="2584A005" w14:textId="5C4D6445" w:rsidR="008E41B7" w:rsidRPr="004E74DC" w:rsidRDefault="008E41B7" w:rsidP="008E41B7">
      <w:pPr>
        <w:rPr>
          <w:rFonts w:ascii="Arial" w:hAnsi="Arial" w:cs="Arial"/>
          <w:sz w:val="22"/>
          <w:szCs w:val="22"/>
        </w:rPr>
      </w:pPr>
      <w:r w:rsidRPr="004E74DC">
        <w:rPr>
          <w:rFonts w:ascii="Arial" w:eastAsia="Arial" w:hAnsi="Arial" w:cs="Arial"/>
          <w:b/>
          <w:bCs/>
          <w:sz w:val="22"/>
          <w:szCs w:val="22"/>
        </w:rPr>
        <w:t>The governing board</w:t>
      </w:r>
    </w:p>
    <w:p w14:paraId="6BFBAE1D" w14:textId="77777777" w:rsidR="008E41B7" w:rsidRPr="004E74DC" w:rsidRDefault="008E41B7" w:rsidP="008E41B7">
      <w:pPr>
        <w:rPr>
          <w:rFonts w:ascii="Arial" w:eastAsia="Arial" w:hAnsi="Arial" w:cs="Arial"/>
          <w:sz w:val="22"/>
          <w:szCs w:val="22"/>
        </w:rPr>
      </w:pPr>
      <w:r w:rsidRPr="004E74DC">
        <w:rPr>
          <w:rFonts w:ascii="Arial" w:eastAsia="Arial" w:hAnsi="Arial" w:cs="Arial"/>
          <w:sz w:val="22"/>
          <w:szCs w:val="22"/>
        </w:rPr>
        <w:t xml:space="preserve">The governing board has overall responsibility for approving the charging and remissions policy, but can delegate this to a committee, an individual governor or the headteacher. </w:t>
      </w:r>
    </w:p>
    <w:p w14:paraId="3153879F" w14:textId="77777777" w:rsidR="008E41B7" w:rsidRPr="004E74DC" w:rsidRDefault="008E41B7" w:rsidP="008E41B7">
      <w:pPr>
        <w:rPr>
          <w:rFonts w:ascii="Arial" w:eastAsia="Arial" w:hAnsi="Arial" w:cs="Arial"/>
          <w:sz w:val="22"/>
          <w:szCs w:val="22"/>
        </w:rPr>
      </w:pPr>
      <w:r w:rsidRPr="004E74DC">
        <w:rPr>
          <w:rFonts w:ascii="Arial" w:eastAsia="Arial" w:hAnsi="Arial" w:cs="Arial"/>
          <w:sz w:val="22"/>
          <w:szCs w:val="22"/>
        </w:rPr>
        <w:t xml:space="preserve">The governing board also has overall responsibility for monitoring the implementation of this policy.   </w:t>
      </w:r>
    </w:p>
    <w:p w14:paraId="6C86A69E" w14:textId="07322BD8" w:rsidR="008E41B7" w:rsidRPr="004E74DC" w:rsidRDefault="00B544BE" w:rsidP="008E41B7">
      <w:pPr>
        <w:rPr>
          <w:rFonts w:ascii="Arial" w:eastAsia="Arial" w:hAnsi="Arial" w:cs="Arial"/>
          <w:sz w:val="22"/>
          <w:szCs w:val="22"/>
        </w:rPr>
      </w:pPr>
      <w:r w:rsidRPr="00B544BE">
        <w:rPr>
          <w:rFonts w:ascii="Arial" w:eastAsia="Arial" w:hAnsi="Arial" w:cs="Arial"/>
          <w:sz w:val="22"/>
          <w:szCs w:val="22"/>
        </w:rPr>
        <w:t>In our school, responsibility for approving the Charging and Remissions Policy has been delegated to the Finance Committee.</w:t>
      </w:r>
    </w:p>
    <w:p w14:paraId="67F6FF21" w14:textId="694DF424" w:rsidR="00DF43B0" w:rsidRPr="00DF43B0" w:rsidRDefault="00DF43B0" w:rsidP="00DF43B0">
      <w:pPr>
        <w:rPr>
          <w:rFonts w:ascii="Arial" w:eastAsia="Arial" w:hAnsi="Arial" w:cs="Arial"/>
          <w:sz w:val="22"/>
          <w:szCs w:val="22"/>
        </w:rPr>
      </w:pPr>
      <w:r w:rsidRPr="00DF43B0">
        <w:rPr>
          <w:rFonts w:ascii="Arial" w:eastAsia="Arial" w:hAnsi="Arial" w:cs="Arial"/>
          <w:sz w:val="22"/>
          <w:szCs w:val="22"/>
        </w:rPr>
        <w:t xml:space="preserve">In our school, responsibility for monitoring the implementation of </w:t>
      </w:r>
      <w:r w:rsidRPr="002561C0">
        <w:rPr>
          <w:rFonts w:ascii="Arial" w:eastAsia="Arial" w:hAnsi="Arial" w:cs="Arial"/>
          <w:sz w:val="22"/>
          <w:szCs w:val="22"/>
        </w:rPr>
        <w:t>the Charging and Remissions Policy has been delegated to the Finance Committee.</w:t>
      </w:r>
    </w:p>
    <w:p w14:paraId="5CC7EA2D" w14:textId="77777777" w:rsidR="008E41B7" w:rsidRPr="004E74DC" w:rsidRDefault="008E41B7" w:rsidP="008E41B7">
      <w:pPr>
        <w:rPr>
          <w:rFonts w:ascii="Arial" w:eastAsia="Arial" w:hAnsi="Arial" w:cs="Arial"/>
          <w:sz w:val="22"/>
          <w:szCs w:val="22"/>
        </w:rPr>
      </w:pPr>
    </w:p>
    <w:p w14:paraId="7C6FB5AF" w14:textId="61D36D50" w:rsidR="008E41B7" w:rsidRPr="004E74DC" w:rsidRDefault="008E41B7" w:rsidP="008E41B7">
      <w:pPr>
        <w:rPr>
          <w:rFonts w:ascii="Arial" w:hAnsi="Arial" w:cs="Arial"/>
          <w:sz w:val="22"/>
          <w:szCs w:val="22"/>
        </w:rPr>
      </w:pPr>
      <w:r w:rsidRPr="004E74DC">
        <w:rPr>
          <w:rFonts w:ascii="Arial" w:eastAsia="Arial" w:hAnsi="Arial" w:cs="Arial"/>
          <w:b/>
          <w:bCs/>
          <w:sz w:val="22"/>
          <w:szCs w:val="22"/>
        </w:rPr>
        <w:t>The headteacher</w:t>
      </w:r>
    </w:p>
    <w:p w14:paraId="6499E5A5" w14:textId="77777777" w:rsidR="008E41B7" w:rsidRPr="004E74DC" w:rsidRDefault="008E41B7" w:rsidP="008E41B7">
      <w:pPr>
        <w:rPr>
          <w:rFonts w:ascii="Arial" w:eastAsia="Arial" w:hAnsi="Arial" w:cs="Arial"/>
          <w:sz w:val="22"/>
          <w:szCs w:val="22"/>
        </w:rPr>
      </w:pPr>
      <w:r w:rsidRPr="004E74DC">
        <w:rPr>
          <w:rFonts w:ascii="Arial" w:eastAsia="Arial" w:hAnsi="Arial" w:cs="Arial"/>
          <w:sz w:val="22"/>
          <w:szCs w:val="22"/>
        </w:rPr>
        <w:t xml:space="preserve">The headteacher is responsible for ensuring staff are familiar with the charging and remissions policy, and that it is being applied consistently. </w:t>
      </w:r>
    </w:p>
    <w:p w14:paraId="7F0BDA82" w14:textId="77777777" w:rsidR="008E41B7" w:rsidRPr="004E74DC" w:rsidRDefault="008E41B7" w:rsidP="008E41B7">
      <w:pPr>
        <w:rPr>
          <w:rFonts w:ascii="Arial" w:hAnsi="Arial" w:cs="Arial"/>
          <w:sz w:val="22"/>
          <w:szCs w:val="22"/>
        </w:rPr>
      </w:pPr>
    </w:p>
    <w:p w14:paraId="04CA98D4" w14:textId="04F7CC86" w:rsidR="008E41B7" w:rsidRPr="004E74DC" w:rsidRDefault="008E41B7" w:rsidP="008E41B7">
      <w:pPr>
        <w:rPr>
          <w:rFonts w:ascii="Arial" w:hAnsi="Arial" w:cs="Arial"/>
          <w:sz w:val="22"/>
          <w:szCs w:val="22"/>
        </w:rPr>
      </w:pPr>
      <w:r w:rsidRPr="004E74DC">
        <w:rPr>
          <w:rFonts w:ascii="Arial" w:eastAsia="Arial" w:hAnsi="Arial" w:cs="Arial"/>
          <w:b/>
          <w:bCs/>
          <w:sz w:val="22"/>
          <w:szCs w:val="22"/>
        </w:rPr>
        <w:t>Staff</w:t>
      </w:r>
    </w:p>
    <w:p w14:paraId="6B55AA32" w14:textId="77777777" w:rsidR="008E41B7" w:rsidRPr="004E74DC" w:rsidRDefault="008E41B7" w:rsidP="008E41B7">
      <w:pPr>
        <w:rPr>
          <w:rFonts w:ascii="Arial" w:hAnsi="Arial" w:cs="Arial"/>
          <w:sz w:val="22"/>
          <w:szCs w:val="22"/>
        </w:rPr>
      </w:pPr>
      <w:r w:rsidRPr="004E74DC">
        <w:rPr>
          <w:rFonts w:ascii="Arial" w:eastAsia="Arial" w:hAnsi="Arial" w:cs="Arial"/>
          <w:sz w:val="22"/>
          <w:szCs w:val="22"/>
        </w:rPr>
        <w:t xml:space="preserve">Our staff are responsible for: </w:t>
      </w:r>
    </w:p>
    <w:p w14:paraId="506F2E4F"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 xml:space="preserve">Implementing the charging and remissions policy consistently </w:t>
      </w:r>
    </w:p>
    <w:p w14:paraId="54506723"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Notifying the headteacher of any specific circumstances which they are unsure about or where they are not certain if the policy applies</w:t>
      </w:r>
    </w:p>
    <w:p w14:paraId="2B918CC6" w14:textId="77777777" w:rsidR="008E41B7" w:rsidRPr="004E74DC" w:rsidRDefault="008E41B7" w:rsidP="008E41B7">
      <w:pPr>
        <w:rPr>
          <w:rFonts w:ascii="Arial" w:eastAsia="Arial" w:hAnsi="Arial" w:cs="Arial"/>
          <w:sz w:val="22"/>
          <w:szCs w:val="22"/>
        </w:rPr>
      </w:pPr>
      <w:r w:rsidRPr="004E74DC">
        <w:rPr>
          <w:rFonts w:ascii="Arial" w:eastAsia="Arial" w:hAnsi="Arial" w:cs="Arial"/>
          <w:sz w:val="22"/>
          <w:szCs w:val="22"/>
        </w:rPr>
        <w:t>The senior leadership team will provide staff with appropriate training in relation to this policy and its implementation.</w:t>
      </w:r>
    </w:p>
    <w:p w14:paraId="09D2405B" w14:textId="77777777" w:rsidR="008E41B7" w:rsidRPr="004E74DC" w:rsidRDefault="008E41B7" w:rsidP="008E41B7">
      <w:pPr>
        <w:rPr>
          <w:rFonts w:ascii="Arial" w:hAnsi="Arial" w:cs="Arial"/>
          <w:sz w:val="22"/>
          <w:szCs w:val="22"/>
        </w:rPr>
      </w:pPr>
    </w:p>
    <w:p w14:paraId="61FB8DEA" w14:textId="2132A654" w:rsidR="008E41B7" w:rsidRPr="004E74DC" w:rsidRDefault="008E41B7" w:rsidP="008E41B7">
      <w:pPr>
        <w:ind w:left="360" w:hanging="360"/>
        <w:rPr>
          <w:rFonts w:ascii="Arial" w:hAnsi="Arial" w:cs="Arial"/>
          <w:sz w:val="22"/>
          <w:szCs w:val="22"/>
        </w:rPr>
      </w:pPr>
      <w:r w:rsidRPr="004E74DC">
        <w:rPr>
          <w:rFonts w:ascii="Arial" w:eastAsia="Arial" w:hAnsi="Arial" w:cs="Arial"/>
          <w:b/>
          <w:bCs/>
          <w:sz w:val="22"/>
          <w:szCs w:val="22"/>
        </w:rPr>
        <w:t xml:space="preserve">Parents </w:t>
      </w:r>
    </w:p>
    <w:p w14:paraId="0A804651" w14:textId="77777777" w:rsidR="008E41B7" w:rsidRPr="004E74DC" w:rsidRDefault="008E41B7" w:rsidP="008E41B7">
      <w:pPr>
        <w:rPr>
          <w:rFonts w:ascii="Arial" w:eastAsia="Arial" w:hAnsi="Arial" w:cs="Arial"/>
          <w:sz w:val="22"/>
          <w:szCs w:val="22"/>
        </w:rPr>
      </w:pPr>
      <w:r w:rsidRPr="004E74DC">
        <w:rPr>
          <w:rFonts w:ascii="Arial" w:eastAsia="Arial" w:hAnsi="Arial" w:cs="Arial"/>
          <w:sz w:val="22"/>
          <w:szCs w:val="22"/>
        </w:rPr>
        <w:t>Parents are expected to notify staff or the headteacher of any concerns or queries regarding the charging and remissions policy.</w:t>
      </w:r>
    </w:p>
    <w:p w14:paraId="76165203" w14:textId="77777777" w:rsidR="001277AE" w:rsidRDefault="001277AE" w:rsidP="008E41B7">
      <w:pPr>
        <w:pStyle w:val="Heading1"/>
        <w:rPr>
          <w:rFonts w:ascii="Arial" w:hAnsi="Arial" w:cs="Arial"/>
          <w:sz w:val="22"/>
          <w:szCs w:val="22"/>
        </w:rPr>
      </w:pPr>
      <w:bookmarkStart w:id="4" w:name="_Toc491442853"/>
    </w:p>
    <w:p w14:paraId="51552CF5" w14:textId="77777777" w:rsidR="001277AE" w:rsidRDefault="001277AE" w:rsidP="008E41B7">
      <w:pPr>
        <w:pStyle w:val="Heading1"/>
        <w:rPr>
          <w:rFonts w:ascii="Arial" w:hAnsi="Arial" w:cs="Arial"/>
          <w:sz w:val="22"/>
          <w:szCs w:val="22"/>
        </w:rPr>
      </w:pPr>
    </w:p>
    <w:p w14:paraId="4BAA942F" w14:textId="77777777" w:rsidR="008E41B7" w:rsidRPr="001277AE" w:rsidRDefault="001277AE" w:rsidP="008E41B7">
      <w:pPr>
        <w:pStyle w:val="Heading1"/>
        <w:rPr>
          <w:rFonts w:ascii="Arial" w:hAnsi="Arial" w:cs="Arial"/>
          <w:sz w:val="28"/>
          <w:szCs w:val="28"/>
          <w:u w:val="none"/>
        </w:rPr>
      </w:pPr>
      <w:r>
        <w:rPr>
          <w:rFonts w:ascii="Arial" w:hAnsi="Arial" w:cs="Arial"/>
          <w:sz w:val="28"/>
          <w:szCs w:val="28"/>
          <w:u w:val="none"/>
        </w:rPr>
        <w:br w:type="page"/>
      </w:r>
      <w:r w:rsidR="008E41B7" w:rsidRPr="001277AE">
        <w:rPr>
          <w:rFonts w:ascii="Arial" w:hAnsi="Arial" w:cs="Arial"/>
          <w:sz w:val="28"/>
          <w:szCs w:val="28"/>
          <w:u w:val="none"/>
        </w:rPr>
        <w:lastRenderedPageBreak/>
        <w:t>Where charges cannot be made</w:t>
      </w:r>
      <w:bookmarkEnd w:id="4"/>
      <w:r w:rsidR="008E41B7" w:rsidRPr="001277AE">
        <w:rPr>
          <w:rFonts w:ascii="Arial" w:hAnsi="Arial" w:cs="Arial"/>
          <w:sz w:val="28"/>
          <w:szCs w:val="28"/>
          <w:u w:val="none"/>
        </w:rPr>
        <w:tab/>
      </w:r>
    </w:p>
    <w:p w14:paraId="6A03BF77" w14:textId="77777777" w:rsidR="0018102B" w:rsidRPr="004E74DC" w:rsidRDefault="0018102B" w:rsidP="008E41B7">
      <w:pPr>
        <w:rPr>
          <w:rFonts w:ascii="Arial" w:hAnsi="Arial" w:cs="Arial"/>
          <w:sz w:val="22"/>
          <w:szCs w:val="22"/>
        </w:rPr>
      </w:pPr>
    </w:p>
    <w:p w14:paraId="2CD523C1" w14:textId="77777777" w:rsidR="008E41B7" w:rsidRPr="004E74DC" w:rsidRDefault="008E41B7" w:rsidP="008E41B7">
      <w:pPr>
        <w:rPr>
          <w:rFonts w:ascii="Arial" w:hAnsi="Arial" w:cs="Arial"/>
          <w:sz w:val="22"/>
          <w:szCs w:val="22"/>
        </w:rPr>
      </w:pPr>
      <w:r w:rsidRPr="004E74DC">
        <w:rPr>
          <w:rFonts w:ascii="Arial" w:hAnsi="Arial" w:cs="Arial"/>
          <w:sz w:val="22"/>
          <w:szCs w:val="22"/>
        </w:rPr>
        <w:t xml:space="preserve">Below we set out </w:t>
      </w:r>
      <w:r w:rsidRPr="004E74DC">
        <w:rPr>
          <w:rFonts w:ascii="Arial" w:hAnsi="Arial" w:cs="Arial"/>
          <w:b/>
          <w:sz w:val="22"/>
          <w:szCs w:val="22"/>
        </w:rPr>
        <w:t>what the school cannot charge for</w:t>
      </w:r>
      <w:r w:rsidRPr="004E74DC">
        <w:rPr>
          <w:rFonts w:ascii="Arial" w:hAnsi="Arial" w:cs="Arial"/>
          <w:sz w:val="22"/>
          <w:szCs w:val="22"/>
        </w:rPr>
        <w:t xml:space="preserve">: </w:t>
      </w:r>
    </w:p>
    <w:p w14:paraId="07C96FB2" w14:textId="77777777" w:rsidR="0018102B" w:rsidRPr="004E74DC" w:rsidRDefault="0018102B" w:rsidP="008E41B7">
      <w:pPr>
        <w:rPr>
          <w:rFonts w:ascii="Arial" w:eastAsia="Arial" w:hAnsi="Arial" w:cs="Arial"/>
          <w:b/>
          <w:bCs/>
          <w:sz w:val="22"/>
          <w:szCs w:val="22"/>
        </w:rPr>
      </w:pPr>
    </w:p>
    <w:p w14:paraId="55CEA534" w14:textId="67C66B19" w:rsidR="008E41B7" w:rsidRPr="004E74DC" w:rsidRDefault="008E41B7" w:rsidP="008E41B7">
      <w:pPr>
        <w:rPr>
          <w:rFonts w:ascii="Arial" w:hAnsi="Arial" w:cs="Arial"/>
          <w:sz w:val="22"/>
          <w:szCs w:val="22"/>
        </w:rPr>
      </w:pPr>
      <w:r w:rsidRPr="004E74DC">
        <w:rPr>
          <w:rFonts w:ascii="Arial" w:eastAsia="Arial" w:hAnsi="Arial" w:cs="Arial"/>
          <w:b/>
          <w:bCs/>
          <w:sz w:val="22"/>
          <w:szCs w:val="22"/>
        </w:rPr>
        <w:t>Education</w:t>
      </w:r>
    </w:p>
    <w:p w14:paraId="73A495CD"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Admission applications</w:t>
      </w:r>
    </w:p>
    <w:p w14:paraId="0C13D87B"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 xml:space="preserve">Education provided during school hours (including the supply of any materials, books, instruments or other equipment) </w:t>
      </w:r>
    </w:p>
    <w:p w14:paraId="706495A9"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Education provided outside school hours if it is part of:</w:t>
      </w:r>
    </w:p>
    <w:p w14:paraId="5DCE7053" w14:textId="77777777" w:rsidR="008E41B7" w:rsidRPr="004E74DC" w:rsidRDefault="008E41B7" w:rsidP="001277AE">
      <w:pPr>
        <w:numPr>
          <w:ilvl w:val="0"/>
          <w:numId w:val="43"/>
        </w:numPr>
        <w:pBdr>
          <w:left w:val="none" w:sz="0" w:space="4" w:color="auto"/>
        </w:pBdr>
        <w:ind w:left="1380" w:hanging="300"/>
        <w:rPr>
          <w:rFonts w:ascii="Arial" w:hAnsi="Arial" w:cs="Arial"/>
          <w:sz w:val="22"/>
          <w:szCs w:val="22"/>
        </w:rPr>
      </w:pPr>
      <w:r w:rsidRPr="004E74DC">
        <w:rPr>
          <w:rFonts w:ascii="Arial" w:eastAsia="Arial" w:hAnsi="Arial" w:cs="Arial"/>
          <w:sz w:val="22"/>
          <w:szCs w:val="22"/>
        </w:rPr>
        <w:t>The national curriculum</w:t>
      </w:r>
    </w:p>
    <w:p w14:paraId="53B80AC6" w14:textId="77777777" w:rsidR="008E41B7" w:rsidRPr="004E74DC" w:rsidRDefault="008E41B7" w:rsidP="001277AE">
      <w:pPr>
        <w:numPr>
          <w:ilvl w:val="0"/>
          <w:numId w:val="43"/>
        </w:numPr>
        <w:pBdr>
          <w:left w:val="none" w:sz="0" w:space="4" w:color="auto"/>
        </w:pBdr>
        <w:ind w:left="1380" w:hanging="300"/>
        <w:rPr>
          <w:rFonts w:ascii="Arial" w:hAnsi="Arial" w:cs="Arial"/>
          <w:sz w:val="22"/>
          <w:szCs w:val="22"/>
        </w:rPr>
      </w:pPr>
      <w:r w:rsidRPr="004E74DC">
        <w:rPr>
          <w:rFonts w:ascii="Arial" w:eastAsia="Arial" w:hAnsi="Arial" w:cs="Arial"/>
          <w:sz w:val="22"/>
          <w:szCs w:val="22"/>
        </w:rPr>
        <w:t>A syllabus for a prescribed public examination that the pupil is being prepared for at the school</w:t>
      </w:r>
    </w:p>
    <w:p w14:paraId="568239FA" w14:textId="77777777" w:rsidR="008E41B7" w:rsidRPr="004E74DC" w:rsidRDefault="008E41B7" w:rsidP="001277AE">
      <w:pPr>
        <w:numPr>
          <w:ilvl w:val="0"/>
          <w:numId w:val="43"/>
        </w:numPr>
        <w:pBdr>
          <w:left w:val="none" w:sz="0" w:space="4" w:color="auto"/>
        </w:pBdr>
        <w:ind w:left="1380" w:hanging="300"/>
        <w:rPr>
          <w:rFonts w:ascii="Arial" w:hAnsi="Arial" w:cs="Arial"/>
          <w:sz w:val="22"/>
          <w:szCs w:val="22"/>
        </w:rPr>
      </w:pPr>
      <w:r w:rsidRPr="004E74DC">
        <w:rPr>
          <w:rFonts w:ascii="Arial" w:eastAsia="Arial" w:hAnsi="Arial" w:cs="Arial"/>
          <w:sz w:val="22"/>
          <w:szCs w:val="22"/>
        </w:rPr>
        <w:t xml:space="preserve">Religious education </w:t>
      </w:r>
    </w:p>
    <w:p w14:paraId="5A990BB8"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Examination re-sit(s) if the pupil is being prepared for the re-sit(s) at the school</w:t>
      </w:r>
    </w:p>
    <w:p w14:paraId="3C637832" w14:textId="77777777" w:rsidR="001277AE" w:rsidRDefault="001277AE" w:rsidP="001277AE">
      <w:pPr>
        <w:ind w:left="360" w:hanging="360"/>
        <w:rPr>
          <w:rFonts w:ascii="Arial" w:eastAsia="Arial" w:hAnsi="Arial" w:cs="Arial"/>
          <w:b/>
          <w:bCs/>
          <w:sz w:val="22"/>
          <w:szCs w:val="22"/>
        </w:rPr>
      </w:pPr>
    </w:p>
    <w:p w14:paraId="4F06F4A6" w14:textId="7ECD3278" w:rsidR="008E41B7" w:rsidRPr="004E74DC" w:rsidRDefault="008E41B7" w:rsidP="001277AE">
      <w:pPr>
        <w:ind w:left="360" w:hanging="360"/>
        <w:rPr>
          <w:rFonts w:ascii="Arial" w:hAnsi="Arial" w:cs="Arial"/>
          <w:sz w:val="22"/>
          <w:szCs w:val="22"/>
        </w:rPr>
      </w:pPr>
      <w:r w:rsidRPr="004E74DC">
        <w:rPr>
          <w:rFonts w:ascii="Arial" w:eastAsia="Arial" w:hAnsi="Arial" w:cs="Arial"/>
          <w:b/>
          <w:bCs/>
          <w:sz w:val="22"/>
          <w:szCs w:val="22"/>
        </w:rPr>
        <w:t>Transport</w:t>
      </w:r>
    </w:p>
    <w:p w14:paraId="58E46004"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Transporting registered pupils to or from the school premises, where the local authority has a statutory obligation to provide transport</w:t>
      </w:r>
    </w:p>
    <w:p w14:paraId="4C445FE1"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 xml:space="preserve">Transporting registered pupils to other premises where the governing board or local authority has arranged for pupils to be educated </w:t>
      </w:r>
    </w:p>
    <w:p w14:paraId="761F2030"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Transport that enables a pupil to meet an examination requirement when he or she has been prepared for that examination at the school</w:t>
      </w:r>
    </w:p>
    <w:p w14:paraId="2322CF65"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 xml:space="preserve">Transport provided in connection with an educational visit </w:t>
      </w:r>
    </w:p>
    <w:p w14:paraId="097B1635" w14:textId="77777777" w:rsidR="001277AE" w:rsidRDefault="001277AE" w:rsidP="001277AE">
      <w:pPr>
        <w:ind w:left="360" w:hanging="360"/>
        <w:rPr>
          <w:rFonts w:ascii="Arial" w:eastAsia="Arial" w:hAnsi="Arial" w:cs="Arial"/>
          <w:b/>
          <w:bCs/>
          <w:sz w:val="22"/>
          <w:szCs w:val="22"/>
        </w:rPr>
      </w:pPr>
    </w:p>
    <w:p w14:paraId="520FB1CA" w14:textId="490DD475" w:rsidR="008E41B7" w:rsidRPr="004E74DC" w:rsidRDefault="008E41B7" w:rsidP="001277AE">
      <w:pPr>
        <w:ind w:left="360" w:hanging="360"/>
        <w:rPr>
          <w:rFonts w:ascii="Arial" w:hAnsi="Arial" w:cs="Arial"/>
          <w:sz w:val="22"/>
          <w:szCs w:val="22"/>
        </w:rPr>
      </w:pPr>
      <w:r w:rsidRPr="004E74DC">
        <w:rPr>
          <w:rFonts w:ascii="Arial" w:eastAsia="Arial" w:hAnsi="Arial" w:cs="Arial"/>
          <w:b/>
          <w:bCs/>
          <w:sz w:val="22"/>
          <w:szCs w:val="22"/>
        </w:rPr>
        <w:t>Residential visits</w:t>
      </w:r>
    </w:p>
    <w:p w14:paraId="3F24779C"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Education provided on any visit that takes place during school hours</w:t>
      </w:r>
    </w:p>
    <w:p w14:paraId="750D84B8"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Education provided on any visit that takes place outside school hours if it is part of:</w:t>
      </w:r>
    </w:p>
    <w:p w14:paraId="22A97A03" w14:textId="77777777" w:rsidR="008E41B7" w:rsidRPr="004E74DC" w:rsidRDefault="008E41B7" w:rsidP="001277AE">
      <w:pPr>
        <w:numPr>
          <w:ilvl w:val="0"/>
          <w:numId w:val="43"/>
        </w:numPr>
        <w:pBdr>
          <w:left w:val="none" w:sz="0" w:space="4" w:color="auto"/>
        </w:pBdr>
        <w:ind w:left="1380" w:hanging="300"/>
        <w:rPr>
          <w:rFonts w:ascii="Arial" w:hAnsi="Arial" w:cs="Arial"/>
          <w:sz w:val="22"/>
          <w:szCs w:val="22"/>
        </w:rPr>
      </w:pPr>
      <w:r w:rsidRPr="004E74DC">
        <w:rPr>
          <w:rFonts w:ascii="Arial" w:eastAsia="Arial" w:hAnsi="Arial" w:cs="Arial"/>
          <w:sz w:val="22"/>
          <w:szCs w:val="22"/>
        </w:rPr>
        <w:t>The national curriculum</w:t>
      </w:r>
    </w:p>
    <w:p w14:paraId="5ABA7F9C" w14:textId="77777777" w:rsidR="008E41B7" w:rsidRPr="004E74DC" w:rsidRDefault="008E41B7" w:rsidP="001277AE">
      <w:pPr>
        <w:numPr>
          <w:ilvl w:val="0"/>
          <w:numId w:val="43"/>
        </w:numPr>
        <w:pBdr>
          <w:left w:val="none" w:sz="0" w:space="4" w:color="auto"/>
        </w:pBdr>
        <w:ind w:left="1380" w:hanging="300"/>
        <w:rPr>
          <w:rFonts w:ascii="Arial" w:hAnsi="Arial" w:cs="Arial"/>
          <w:sz w:val="22"/>
          <w:szCs w:val="22"/>
        </w:rPr>
      </w:pPr>
      <w:r w:rsidRPr="004E74DC">
        <w:rPr>
          <w:rFonts w:ascii="Arial" w:eastAsia="Arial" w:hAnsi="Arial" w:cs="Arial"/>
          <w:sz w:val="22"/>
          <w:szCs w:val="22"/>
        </w:rPr>
        <w:t>A syllabus for a prescribed public examination that the pupil is being prepared for at the school</w:t>
      </w:r>
    </w:p>
    <w:p w14:paraId="3FBE5831" w14:textId="77777777" w:rsidR="008E41B7" w:rsidRPr="004E74DC" w:rsidRDefault="008E41B7" w:rsidP="001277AE">
      <w:pPr>
        <w:numPr>
          <w:ilvl w:val="0"/>
          <w:numId w:val="43"/>
        </w:numPr>
        <w:pBdr>
          <w:left w:val="none" w:sz="0" w:space="4" w:color="auto"/>
        </w:pBdr>
        <w:ind w:left="1380" w:hanging="300"/>
        <w:rPr>
          <w:rFonts w:ascii="Arial" w:hAnsi="Arial" w:cs="Arial"/>
          <w:sz w:val="22"/>
          <w:szCs w:val="22"/>
        </w:rPr>
      </w:pPr>
      <w:r w:rsidRPr="004E74DC">
        <w:rPr>
          <w:rFonts w:ascii="Arial" w:eastAsia="Arial" w:hAnsi="Arial" w:cs="Arial"/>
          <w:sz w:val="22"/>
          <w:szCs w:val="22"/>
        </w:rPr>
        <w:t>Religious education</w:t>
      </w:r>
    </w:p>
    <w:p w14:paraId="044A2573"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Supply teachers to cover for those teachers who are absent from school accompanying pupils on a residential visit</w:t>
      </w:r>
    </w:p>
    <w:p w14:paraId="2B8B517E" w14:textId="77777777" w:rsidR="00B12CA5" w:rsidRPr="004E74DC" w:rsidRDefault="00B12CA5" w:rsidP="001277AE">
      <w:pPr>
        <w:rPr>
          <w:rFonts w:ascii="Arial" w:eastAsia="Arial" w:hAnsi="Arial" w:cs="Arial"/>
          <w:sz w:val="22"/>
          <w:szCs w:val="22"/>
        </w:rPr>
      </w:pPr>
    </w:p>
    <w:p w14:paraId="1AC228C4" w14:textId="77777777" w:rsidR="001277AE" w:rsidRDefault="001277AE" w:rsidP="008E41B7">
      <w:pPr>
        <w:pStyle w:val="Heading1"/>
        <w:rPr>
          <w:rFonts w:ascii="Arial" w:hAnsi="Arial" w:cs="Arial"/>
          <w:sz w:val="28"/>
          <w:szCs w:val="28"/>
          <w:u w:val="none"/>
        </w:rPr>
      </w:pPr>
      <w:bookmarkStart w:id="5" w:name="_Toc491442854"/>
    </w:p>
    <w:p w14:paraId="25A2A073" w14:textId="77777777" w:rsidR="008E41B7" w:rsidRPr="001277AE" w:rsidRDefault="008E41B7" w:rsidP="008E41B7">
      <w:pPr>
        <w:pStyle w:val="Heading1"/>
        <w:rPr>
          <w:rFonts w:ascii="Arial" w:hAnsi="Arial" w:cs="Arial"/>
          <w:sz w:val="28"/>
          <w:szCs w:val="28"/>
          <w:u w:val="none"/>
        </w:rPr>
      </w:pPr>
      <w:r w:rsidRPr="001277AE">
        <w:rPr>
          <w:rFonts w:ascii="Arial" w:hAnsi="Arial" w:cs="Arial"/>
          <w:sz w:val="28"/>
          <w:szCs w:val="28"/>
          <w:u w:val="none"/>
        </w:rPr>
        <w:t>Where charges can be made</w:t>
      </w:r>
      <w:bookmarkEnd w:id="5"/>
    </w:p>
    <w:p w14:paraId="6AF22CEC" w14:textId="77777777" w:rsidR="0018102B" w:rsidRPr="004E74DC" w:rsidRDefault="0018102B" w:rsidP="008E41B7">
      <w:pPr>
        <w:rPr>
          <w:rFonts w:ascii="Arial" w:eastAsia="Arial" w:hAnsi="Arial" w:cs="Arial"/>
          <w:sz w:val="22"/>
          <w:szCs w:val="22"/>
        </w:rPr>
      </w:pPr>
    </w:p>
    <w:p w14:paraId="67B24F12" w14:textId="77777777" w:rsidR="008E41B7" w:rsidRPr="004E74DC" w:rsidRDefault="008E41B7" w:rsidP="008E41B7">
      <w:pPr>
        <w:rPr>
          <w:rFonts w:ascii="Arial" w:hAnsi="Arial" w:cs="Arial"/>
          <w:sz w:val="22"/>
          <w:szCs w:val="22"/>
        </w:rPr>
      </w:pPr>
      <w:r w:rsidRPr="004E74DC">
        <w:rPr>
          <w:rFonts w:ascii="Arial" w:eastAsia="Arial" w:hAnsi="Arial" w:cs="Arial"/>
          <w:sz w:val="22"/>
          <w:szCs w:val="22"/>
        </w:rPr>
        <w:t xml:space="preserve">Below we set out </w:t>
      </w:r>
      <w:r w:rsidRPr="004E74DC">
        <w:rPr>
          <w:rFonts w:ascii="Arial" w:eastAsia="Arial" w:hAnsi="Arial" w:cs="Arial"/>
          <w:b/>
          <w:bCs/>
          <w:sz w:val="22"/>
          <w:szCs w:val="22"/>
        </w:rPr>
        <w:t>what the school can charge for</w:t>
      </w:r>
      <w:r w:rsidRPr="004E74DC">
        <w:rPr>
          <w:rFonts w:ascii="Arial" w:eastAsia="Arial" w:hAnsi="Arial" w:cs="Arial"/>
          <w:sz w:val="22"/>
          <w:szCs w:val="22"/>
        </w:rPr>
        <w:t xml:space="preserve">. </w:t>
      </w:r>
    </w:p>
    <w:p w14:paraId="3E9050C3" w14:textId="77777777" w:rsidR="0018102B" w:rsidRPr="004E74DC" w:rsidRDefault="0018102B" w:rsidP="008E41B7">
      <w:pPr>
        <w:ind w:left="360" w:hanging="360"/>
        <w:rPr>
          <w:rFonts w:ascii="Arial" w:eastAsia="Arial" w:hAnsi="Arial" w:cs="Arial"/>
          <w:b/>
          <w:bCs/>
          <w:sz w:val="22"/>
          <w:szCs w:val="22"/>
        </w:rPr>
      </w:pPr>
    </w:p>
    <w:p w14:paraId="41771FE8" w14:textId="77777777" w:rsidR="0018102B" w:rsidRPr="004E74DC" w:rsidRDefault="0018102B" w:rsidP="008E41B7">
      <w:pPr>
        <w:ind w:left="360" w:hanging="360"/>
        <w:rPr>
          <w:rFonts w:ascii="Arial" w:eastAsia="Arial" w:hAnsi="Arial" w:cs="Arial"/>
          <w:b/>
          <w:bCs/>
          <w:sz w:val="22"/>
          <w:szCs w:val="22"/>
        </w:rPr>
      </w:pPr>
    </w:p>
    <w:p w14:paraId="120FE3AC" w14:textId="0382721B" w:rsidR="008E41B7" w:rsidRPr="004E74DC" w:rsidRDefault="008E41B7" w:rsidP="008E41B7">
      <w:pPr>
        <w:ind w:left="360" w:hanging="360"/>
        <w:rPr>
          <w:rFonts w:ascii="Arial" w:hAnsi="Arial" w:cs="Arial"/>
          <w:sz w:val="22"/>
          <w:szCs w:val="22"/>
        </w:rPr>
      </w:pPr>
      <w:r w:rsidRPr="004E74DC">
        <w:rPr>
          <w:rFonts w:ascii="Arial" w:eastAsia="Arial" w:hAnsi="Arial" w:cs="Arial"/>
          <w:b/>
          <w:bCs/>
          <w:sz w:val="22"/>
          <w:szCs w:val="22"/>
        </w:rPr>
        <w:t>Education</w:t>
      </w:r>
    </w:p>
    <w:p w14:paraId="069DEF8A"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Any materials, books, instruments or equipment, where the child’s parent wishes him or her to own them</w:t>
      </w:r>
    </w:p>
    <w:p w14:paraId="73FB417E"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Optional extras (see below)</w:t>
      </w:r>
    </w:p>
    <w:p w14:paraId="090C801A"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Music and vocal tuition, in limited circumstances</w:t>
      </w:r>
    </w:p>
    <w:p w14:paraId="3F9B2CB4"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Certain early years provision</w:t>
      </w:r>
    </w:p>
    <w:p w14:paraId="6A4D91E3" w14:textId="7DD77932" w:rsidR="00561E98" w:rsidRPr="00737B63" w:rsidRDefault="008E41B7" w:rsidP="00737B63">
      <w:pPr>
        <w:numPr>
          <w:ilvl w:val="0"/>
          <w:numId w:val="41"/>
        </w:numPr>
        <w:ind w:left="567" w:hanging="283"/>
        <w:rPr>
          <w:rFonts w:ascii="Arial" w:hAnsi="Arial" w:cs="Arial"/>
          <w:sz w:val="22"/>
          <w:szCs w:val="22"/>
        </w:rPr>
      </w:pPr>
      <w:r w:rsidRPr="004E74DC">
        <w:rPr>
          <w:rFonts w:ascii="Arial" w:eastAsia="Arial" w:hAnsi="Arial" w:cs="Arial"/>
          <w:sz w:val="22"/>
          <w:szCs w:val="22"/>
        </w:rPr>
        <w:t xml:space="preserve">Community facilities </w:t>
      </w:r>
    </w:p>
    <w:p w14:paraId="5D5F9A78" w14:textId="77777777" w:rsidR="00561E98" w:rsidRPr="004E74DC" w:rsidRDefault="00561E98" w:rsidP="001277AE">
      <w:pPr>
        <w:ind w:left="360" w:hanging="360"/>
        <w:rPr>
          <w:rFonts w:ascii="Arial" w:eastAsia="Arial" w:hAnsi="Arial" w:cs="Arial"/>
          <w:b/>
          <w:bCs/>
          <w:sz w:val="22"/>
          <w:szCs w:val="22"/>
        </w:rPr>
      </w:pPr>
    </w:p>
    <w:p w14:paraId="7E58B4C8" w14:textId="65212474" w:rsidR="008E41B7" w:rsidRPr="004E74DC" w:rsidRDefault="008E41B7" w:rsidP="008E41B7">
      <w:pPr>
        <w:ind w:left="360" w:hanging="360"/>
        <w:rPr>
          <w:rFonts w:ascii="Arial" w:hAnsi="Arial" w:cs="Arial"/>
          <w:sz w:val="22"/>
          <w:szCs w:val="22"/>
        </w:rPr>
      </w:pPr>
      <w:r w:rsidRPr="004E74DC">
        <w:rPr>
          <w:rFonts w:ascii="Arial" w:eastAsia="Arial" w:hAnsi="Arial" w:cs="Arial"/>
          <w:b/>
          <w:bCs/>
          <w:sz w:val="22"/>
          <w:szCs w:val="22"/>
        </w:rPr>
        <w:t>Optional extras</w:t>
      </w:r>
    </w:p>
    <w:p w14:paraId="2C1C56CA" w14:textId="77777777" w:rsidR="008E41B7" w:rsidRPr="004E74DC" w:rsidRDefault="008E41B7" w:rsidP="008E41B7">
      <w:pPr>
        <w:rPr>
          <w:rFonts w:ascii="Arial" w:eastAsia="Arial" w:hAnsi="Arial" w:cs="Arial"/>
          <w:sz w:val="22"/>
          <w:szCs w:val="22"/>
        </w:rPr>
      </w:pPr>
      <w:r w:rsidRPr="004E74DC">
        <w:rPr>
          <w:rFonts w:ascii="Arial" w:eastAsia="Arial" w:hAnsi="Arial" w:cs="Arial"/>
          <w:sz w:val="22"/>
          <w:szCs w:val="22"/>
        </w:rPr>
        <w:t>We are able to charge for activities known as ‘optional extras’. In these cases, the school can charge for providing materials, books, instruments or equipment. The following are optional extras:</w:t>
      </w:r>
    </w:p>
    <w:p w14:paraId="563A6038"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Education provided outside of school time that is not part of:</w:t>
      </w:r>
    </w:p>
    <w:p w14:paraId="188A2035" w14:textId="77777777" w:rsidR="008E41B7" w:rsidRPr="004E74DC" w:rsidRDefault="008E41B7" w:rsidP="001277AE">
      <w:pPr>
        <w:numPr>
          <w:ilvl w:val="1"/>
          <w:numId w:val="41"/>
        </w:numPr>
        <w:pBdr>
          <w:left w:val="none" w:sz="0" w:space="7" w:color="auto"/>
        </w:pBdr>
        <w:rPr>
          <w:rFonts w:ascii="Arial" w:hAnsi="Arial" w:cs="Arial"/>
          <w:sz w:val="22"/>
          <w:szCs w:val="22"/>
        </w:rPr>
      </w:pPr>
      <w:r w:rsidRPr="004E74DC">
        <w:rPr>
          <w:rFonts w:ascii="Arial" w:eastAsia="Arial" w:hAnsi="Arial" w:cs="Arial"/>
          <w:sz w:val="22"/>
          <w:szCs w:val="22"/>
        </w:rPr>
        <w:t>The national curriculum</w:t>
      </w:r>
    </w:p>
    <w:p w14:paraId="06025F42" w14:textId="77777777" w:rsidR="008E41B7" w:rsidRPr="004E74DC" w:rsidRDefault="008E41B7" w:rsidP="001277AE">
      <w:pPr>
        <w:numPr>
          <w:ilvl w:val="1"/>
          <w:numId w:val="41"/>
        </w:numPr>
        <w:pBdr>
          <w:left w:val="none" w:sz="0" w:space="7" w:color="auto"/>
        </w:pBdr>
        <w:rPr>
          <w:rFonts w:ascii="Arial" w:hAnsi="Arial" w:cs="Arial"/>
          <w:sz w:val="22"/>
          <w:szCs w:val="22"/>
        </w:rPr>
      </w:pPr>
      <w:r w:rsidRPr="004E74DC">
        <w:rPr>
          <w:rFonts w:ascii="Arial" w:eastAsia="Arial" w:hAnsi="Arial" w:cs="Arial"/>
          <w:sz w:val="22"/>
          <w:szCs w:val="22"/>
        </w:rPr>
        <w:t>A syllabus for a prescribed public examination that the pupil is being prepared for at the school</w:t>
      </w:r>
    </w:p>
    <w:p w14:paraId="240D1DD3" w14:textId="77777777" w:rsidR="008E41B7" w:rsidRPr="004E74DC" w:rsidRDefault="008E41B7" w:rsidP="001277AE">
      <w:pPr>
        <w:numPr>
          <w:ilvl w:val="1"/>
          <w:numId w:val="41"/>
        </w:numPr>
        <w:pBdr>
          <w:left w:val="none" w:sz="0" w:space="7" w:color="auto"/>
        </w:pBdr>
        <w:rPr>
          <w:rFonts w:ascii="Arial" w:hAnsi="Arial" w:cs="Arial"/>
          <w:sz w:val="22"/>
          <w:szCs w:val="22"/>
        </w:rPr>
      </w:pPr>
      <w:r w:rsidRPr="004E74DC">
        <w:rPr>
          <w:rFonts w:ascii="Arial" w:eastAsia="Arial" w:hAnsi="Arial" w:cs="Arial"/>
          <w:sz w:val="22"/>
          <w:szCs w:val="22"/>
        </w:rPr>
        <w:t xml:space="preserve">Religious education </w:t>
      </w:r>
    </w:p>
    <w:p w14:paraId="263DFFFF"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lastRenderedPageBreak/>
        <w:t>Examination entry fee(s) if the registered pupil has not been prepared for the examination(s) at the school</w:t>
      </w:r>
    </w:p>
    <w:p w14:paraId="33929308"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Transport (other than transport that is required to take the pupil to school or to other premises where the local authority/governing board has arranged for the pupil to be provided with education)</w:t>
      </w:r>
    </w:p>
    <w:p w14:paraId="191F78FE"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Board and lodging for a pupil on a residential visit</w:t>
      </w:r>
    </w:p>
    <w:p w14:paraId="67716F01"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 xml:space="preserve">Extended day services offered to pupils (such as breakfast clubs, after-school clubs, tea and supervised homework sessions) </w:t>
      </w:r>
    </w:p>
    <w:p w14:paraId="05BC6530" w14:textId="77777777" w:rsidR="001277AE" w:rsidRDefault="001277AE" w:rsidP="001277AE">
      <w:pPr>
        <w:rPr>
          <w:rFonts w:ascii="Arial" w:eastAsia="Arial" w:hAnsi="Arial" w:cs="Arial"/>
          <w:sz w:val="22"/>
          <w:szCs w:val="22"/>
        </w:rPr>
      </w:pPr>
    </w:p>
    <w:p w14:paraId="2782A487" w14:textId="77777777" w:rsidR="008E41B7" w:rsidRPr="004E74DC" w:rsidRDefault="008E41B7" w:rsidP="001277AE">
      <w:pPr>
        <w:rPr>
          <w:rFonts w:ascii="Arial" w:hAnsi="Arial" w:cs="Arial"/>
          <w:sz w:val="22"/>
          <w:szCs w:val="22"/>
        </w:rPr>
      </w:pPr>
      <w:r w:rsidRPr="004E74DC">
        <w:rPr>
          <w:rFonts w:ascii="Arial" w:eastAsia="Arial" w:hAnsi="Arial" w:cs="Arial"/>
          <w:sz w:val="22"/>
          <w:szCs w:val="22"/>
        </w:rPr>
        <w:t xml:space="preserve">When calculating the cost of optional extras, an amount may be included in relation to: </w:t>
      </w:r>
    </w:p>
    <w:p w14:paraId="59EE8A76"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Any materials, books, instruments or equipment provided in connection with the optional extra</w:t>
      </w:r>
    </w:p>
    <w:p w14:paraId="2F42AC48"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The cost of buildings and accommodation</w:t>
      </w:r>
    </w:p>
    <w:p w14:paraId="2BD810B6"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Non-teaching staff</w:t>
      </w:r>
    </w:p>
    <w:p w14:paraId="1B05E5B2"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Teaching staff engaged under contracts for services purely to provide an optional extra (including supply teachers engaged specifically to provide the optional extra)</w:t>
      </w:r>
    </w:p>
    <w:p w14:paraId="4C498D65"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The cost, or an appropriate proportion of the costs, for teaching staff employed to provide tuition in playing a musical instrument, or vocal tuition, where the tuition is an optional extra</w:t>
      </w:r>
    </w:p>
    <w:p w14:paraId="56D603E7" w14:textId="77777777" w:rsidR="00CE52AD" w:rsidRDefault="00CE52AD" w:rsidP="001277AE">
      <w:pPr>
        <w:rPr>
          <w:rFonts w:ascii="Arial" w:eastAsia="Arial" w:hAnsi="Arial" w:cs="Arial"/>
          <w:sz w:val="22"/>
          <w:szCs w:val="22"/>
        </w:rPr>
      </w:pPr>
    </w:p>
    <w:p w14:paraId="3CC22A37" w14:textId="0CAFFEFE" w:rsidR="008E41B7" w:rsidRPr="004E74DC" w:rsidRDefault="008E41B7" w:rsidP="001277AE">
      <w:pPr>
        <w:rPr>
          <w:rFonts w:ascii="Arial" w:hAnsi="Arial" w:cs="Arial"/>
          <w:sz w:val="22"/>
          <w:szCs w:val="22"/>
        </w:rPr>
      </w:pPr>
      <w:r w:rsidRPr="004E74DC">
        <w:rPr>
          <w:rFonts w:ascii="Arial" w:eastAsia="Arial" w:hAnsi="Arial" w:cs="Arial"/>
          <w:sz w:val="22"/>
          <w:szCs w:val="22"/>
        </w:rPr>
        <w:t xml:space="preserve">Any charge made in respect of individual pupils will not be greater than the actual cost of providing the optional extra activity, divided equally by the number of pupils participating. </w:t>
      </w:r>
    </w:p>
    <w:p w14:paraId="7FDA679A" w14:textId="77777777" w:rsidR="008E41B7" w:rsidRPr="004E74DC" w:rsidRDefault="008E41B7" w:rsidP="001277AE">
      <w:pPr>
        <w:rPr>
          <w:rFonts w:ascii="Arial" w:hAnsi="Arial" w:cs="Arial"/>
          <w:sz w:val="22"/>
          <w:szCs w:val="22"/>
        </w:rPr>
      </w:pPr>
      <w:r w:rsidRPr="004E74DC">
        <w:rPr>
          <w:rFonts w:ascii="Arial" w:eastAsia="Arial" w:hAnsi="Arial" w:cs="Arial"/>
          <w:sz w:val="22"/>
          <w:szCs w:val="22"/>
        </w:rPr>
        <w:t xml:space="preserve">Any charge will not include an element of subsidy for any other pupils who wish to take part in the activity but whose parents are unwilling or unable to pay the full charge. </w:t>
      </w:r>
    </w:p>
    <w:p w14:paraId="78C58729" w14:textId="77777777" w:rsidR="008E41B7" w:rsidRPr="004E74DC" w:rsidRDefault="008E41B7" w:rsidP="001277AE">
      <w:pPr>
        <w:rPr>
          <w:rFonts w:ascii="Arial" w:hAnsi="Arial" w:cs="Arial"/>
          <w:sz w:val="22"/>
          <w:szCs w:val="22"/>
        </w:rPr>
      </w:pPr>
      <w:r w:rsidRPr="004E74DC">
        <w:rPr>
          <w:rFonts w:ascii="Arial" w:eastAsia="Arial" w:hAnsi="Arial" w:cs="Arial"/>
          <w:sz w:val="22"/>
          <w:szCs w:val="22"/>
        </w:rPr>
        <w:t xml:space="preserve">In cases where a small proportion of the activity takes place during school hours, the charge cannot include the cost of alternative provision for those pupils who do not wish to participate. </w:t>
      </w:r>
    </w:p>
    <w:p w14:paraId="4CDF38CA" w14:textId="77777777" w:rsidR="008E41B7" w:rsidRPr="004E74DC" w:rsidRDefault="008E41B7" w:rsidP="001277AE">
      <w:pPr>
        <w:rPr>
          <w:rFonts w:ascii="Arial" w:eastAsia="Arial" w:hAnsi="Arial" w:cs="Arial"/>
          <w:sz w:val="22"/>
          <w:szCs w:val="22"/>
        </w:rPr>
      </w:pPr>
      <w:r w:rsidRPr="004E74DC">
        <w:rPr>
          <w:rFonts w:ascii="Arial" w:eastAsia="Arial" w:hAnsi="Arial" w:cs="Arial"/>
          <w:sz w:val="22"/>
          <w:szCs w:val="22"/>
        </w:rPr>
        <w:t xml:space="preserve">Parental agreement is necessary for the provision of an optional extra which is to be charged for. </w:t>
      </w:r>
    </w:p>
    <w:p w14:paraId="2A9271D4" w14:textId="77777777" w:rsidR="008E41B7" w:rsidRPr="004E74DC" w:rsidRDefault="008E41B7" w:rsidP="001277AE">
      <w:pPr>
        <w:rPr>
          <w:rFonts w:ascii="Arial" w:eastAsia="Arial" w:hAnsi="Arial" w:cs="Arial"/>
          <w:sz w:val="22"/>
          <w:szCs w:val="22"/>
        </w:rPr>
      </w:pPr>
    </w:p>
    <w:p w14:paraId="4F25A0B1" w14:textId="77777777" w:rsidR="0018102B" w:rsidRPr="004E74DC" w:rsidRDefault="0018102B" w:rsidP="001277AE">
      <w:pPr>
        <w:ind w:left="360" w:hanging="360"/>
        <w:rPr>
          <w:rFonts w:ascii="Arial" w:eastAsia="Arial" w:hAnsi="Arial" w:cs="Arial"/>
          <w:b/>
          <w:bCs/>
          <w:sz w:val="22"/>
          <w:szCs w:val="22"/>
        </w:rPr>
      </w:pPr>
    </w:p>
    <w:p w14:paraId="7192757F" w14:textId="38B7946B" w:rsidR="008E41B7" w:rsidRPr="004E74DC" w:rsidRDefault="008E41B7" w:rsidP="001277AE">
      <w:pPr>
        <w:ind w:left="360" w:hanging="360"/>
        <w:rPr>
          <w:rFonts w:ascii="Arial" w:hAnsi="Arial" w:cs="Arial"/>
          <w:sz w:val="22"/>
          <w:szCs w:val="22"/>
        </w:rPr>
      </w:pPr>
      <w:r w:rsidRPr="004E74DC">
        <w:rPr>
          <w:rFonts w:ascii="Arial" w:eastAsia="Arial" w:hAnsi="Arial" w:cs="Arial"/>
          <w:b/>
          <w:bCs/>
          <w:sz w:val="22"/>
          <w:szCs w:val="22"/>
        </w:rPr>
        <w:t>Music tuition</w:t>
      </w:r>
    </w:p>
    <w:p w14:paraId="4C3FA8D3" w14:textId="77777777" w:rsidR="00E85C3E" w:rsidRDefault="00E85C3E" w:rsidP="001277AE">
      <w:pPr>
        <w:ind w:left="360" w:hanging="360"/>
        <w:rPr>
          <w:rFonts w:ascii="Arial" w:eastAsia="Arial" w:hAnsi="Arial" w:cs="Arial"/>
          <w:sz w:val="22"/>
          <w:szCs w:val="22"/>
        </w:rPr>
      </w:pPr>
      <w:r w:rsidRPr="00E85C3E">
        <w:rPr>
          <w:rFonts w:ascii="Arial" w:eastAsia="Arial" w:hAnsi="Arial" w:cs="Arial"/>
          <w:sz w:val="22"/>
          <w:szCs w:val="22"/>
        </w:rPr>
        <w:t>The school will not charge for class music tuition or group musical activities required by</w:t>
      </w:r>
    </w:p>
    <w:p w14:paraId="100ABC7B" w14:textId="77777777" w:rsidR="00E85C3E" w:rsidRDefault="00E85C3E" w:rsidP="001277AE">
      <w:pPr>
        <w:ind w:left="360" w:hanging="360"/>
        <w:rPr>
          <w:rFonts w:ascii="Arial" w:eastAsia="Arial" w:hAnsi="Arial" w:cs="Arial"/>
          <w:sz w:val="22"/>
          <w:szCs w:val="22"/>
        </w:rPr>
      </w:pPr>
      <w:r w:rsidRPr="00E85C3E">
        <w:rPr>
          <w:rFonts w:ascii="Arial" w:eastAsia="Arial" w:hAnsi="Arial" w:cs="Arial"/>
          <w:sz w:val="22"/>
          <w:szCs w:val="22"/>
        </w:rPr>
        <w:t>the National Curriculum and within school hours. Music tuition, whether, class, group or</w:t>
      </w:r>
    </w:p>
    <w:p w14:paraId="1BF800F1" w14:textId="77777777" w:rsidR="00E85C3E" w:rsidRDefault="00E85C3E" w:rsidP="001277AE">
      <w:pPr>
        <w:ind w:left="360" w:hanging="360"/>
        <w:rPr>
          <w:rFonts w:ascii="Arial" w:eastAsia="Arial" w:hAnsi="Arial" w:cs="Arial"/>
          <w:sz w:val="22"/>
          <w:szCs w:val="22"/>
        </w:rPr>
      </w:pPr>
      <w:r w:rsidRPr="00E85C3E">
        <w:rPr>
          <w:rFonts w:ascii="Arial" w:eastAsia="Arial" w:hAnsi="Arial" w:cs="Arial"/>
          <w:sz w:val="22"/>
          <w:szCs w:val="22"/>
        </w:rPr>
        <w:t>individual forming part of the syllabus for a prescribed public examination or required</w:t>
      </w:r>
    </w:p>
    <w:p w14:paraId="29BCF5B6" w14:textId="77777777" w:rsidR="00E85C3E" w:rsidRDefault="00E85C3E" w:rsidP="001277AE">
      <w:pPr>
        <w:ind w:left="360" w:hanging="360"/>
        <w:rPr>
          <w:rFonts w:ascii="Arial" w:eastAsia="Arial" w:hAnsi="Arial" w:cs="Arial"/>
          <w:sz w:val="22"/>
          <w:szCs w:val="22"/>
        </w:rPr>
      </w:pPr>
      <w:r w:rsidRPr="00E85C3E">
        <w:rPr>
          <w:rFonts w:ascii="Arial" w:eastAsia="Arial" w:hAnsi="Arial" w:cs="Arial"/>
          <w:sz w:val="22"/>
          <w:szCs w:val="22"/>
        </w:rPr>
        <w:t>by the National Curriculum will also be free, whether provided within or outside school</w:t>
      </w:r>
    </w:p>
    <w:p w14:paraId="7D6B7662" w14:textId="77777777" w:rsidR="00E85C3E" w:rsidRDefault="00E85C3E" w:rsidP="001277AE">
      <w:pPr>
        <w:ind w:left="360" w:hanging="360"/>
        <w:rPr>
          <w:rFonts w:ascii="Arial" w:eastAsia="Arial" w:hAnsi="Arial" w:cs="Arial"/>
          <w:sz w:val="22"/>
          <w:szCs w:val="22"/>
        </w:rPr>
      </w:pPr>
      <w:r w:rsidRPr="00E85C3E">
        <w:rPr>
          <w:rFonts w:ascii="Arial" w:eastAsia="Arial" w:hAnsi="Arial" w:cs="Arial"/>
          <w:sz w:val="22"/>
          <w:szCs w:val="22"/>
        </w:rPr>
        <w:t xml:space="preserve">hours. </w:t>
      </w:r>
    </w:p>
    <w:p w14:paraId="3DF219A1" w14:textId="77777777" w:rsidR="00E85C3E" w:rsidRDefault="00E85C3E" w:rsidP="001277AE">
      <w:pPr>
        <w:ind w:left="360" w:hanging="360"/>
        <w:rPr>
          <w:rFonts w:ascii="Arial" w:eastAsia="Arial" w:hAnsi="Arial" w:cs="Arial"/>
          <w:sz w:val="22"/>
          <w:szCs w:val="22"/>
        </w:rPr>
      </w:pPr>
    </w:p>
    <w:p w14:paraId="301552D8" w14:textId="77777777" w:rsidR="00E85C3E" w:rsidRDefault="00E85C3E" w:rsidP="001277AE">
      <w:pPr>
        <w:ind w:left="360" w:hanging="360"/>
        <w:rPr>
          <w:rFonts w:ascii="Arial" w:eastAsia="Arial" w:hAnsi="Arial" w:cs="Arial"/>
          <w:sz w:val="22"/>
          <w:szCs w:val="22"/>
        </w:rPr>
      </w:pPr>
      <w:r w:rsidRPr="00E85C3E">
        <w:rPr>
          <w:rFonts w:ascii="Arial" w:eastAsia="Arial" w:hAnsi="Arial" w:cs="Arial"/>
          <w:sz w:val="22"/>
          <w:szCs w:val="22"/>
        </w:rPr>
        <w:t>In order to provide a wide range of opportunities for pupils, external bodies (for</w:t>
      </w:r>
    </w:p>
    <w:p w14:paraId="5BE6F056" w14:textId="366C9362" w:rsidR="00E85C3E" w:rsidRDefault="00E85C3E" w:rsidP="001277AE">
      <w:pPr>
        <w:ind w:left="360" w:hanging="360"/>
        <w:rPr>
          <w:rFonts w:ascii="Arial" w:eastAsia="Arial" w:hAnsi="Arial" w:cs="Arial"/>
          <w:sz w:val="22"/>
          <w:szCs w:val="22"/>
        </w:rPr>
      </w:pPr>
      <w:r w:rsidRPr="00E85C3E">
        <w:rPr>
          <w:rFonts w:ascii="Arial" w:eastAsia="Arial" w:hAnsi="Arial" w:cs="Arial"/>
          <w:sz w:val="22"/>
          <w:szCs w:val="22"/>
        </w:rPr>
        <w:t>example ‘</w:t>
      </w:r>
      <w:r w:rsidR="00356712">
        <w:rPr>
          <w:rFonts w:ascii="Arial" w:eastAsia="Arial" w:hAnsi="Arial" w:cs="Arial"/>
          <w:sz w:val="22"/>
          <w:szCs w:val="22"/>
        </w:rPr>
        <w:t>Link Learning’</w:t>
      </w:r>
      <w:r w:rsidRPr="00E85C3E">
        <w:rPr>
          <w:rFonts w:ascii="Arial" w:eastAsia="Arial" w:hAnsi="Arial" w:cs="Arial"/>
          <w:sz w:val="22"/>
          <w:szCs w:val="22"/>
        </w:rPr>
        <w:t xml:space="preserve">) and private tutors may be permitted to offer </w:t>
      </w:r>
    </w:p>
    <w:p w14:paraId="02144B2C" w14:textId="596189F1" w:rsidR="0018102B" w:rsidRPr="004E74DC" w:rsidRDefault="00E85C3E" w:rsidP="00E85C3E">
      <w:pPr>
        <w:rPr>
          <w:rFonts w:ascii="Arial" w:eastAsia="Arial" w:hAnsi="Arial" w:cs="Arial"/>
          <w:b/>
          <w:bCs/>
          <w:sz w:val="22"/>
          <w:szCs w:val="22"/>
        </w:rPr>
      </w:pPr>
      <w:r w:rsidRPr="00E85C3E">
        <w:rPr>
          <w:rFonts w:ascii="Arial" w:eastAsia="Arial" w:hAnsi="Arial" w:cs="Arial"/>
          <w:sz w:val="22"/>
          <w:szCs w:val="22"/>
        </w:rPr>
        <w:t>instrumenta</w:t>
      </w:r>
      <w:r>
        <w:rPr>
          <w:rFonts w:ascii="Arial" w:eastAsia="Arial" w:hAnsi="Arial" w:cs="Arial"/>
          <w:sz w:val="22"/>
          <w:szCs w:val="22"/>
        </w:rPr>
        <w:t xml:space="preserve">l </w:t>
      </w:r>
      <w:r w:rsidRPr="00E85C3E">
        <w:rPr>
          <w:rFonts w:ascii="Arial" w:eastAsia="Arial" w:hAnsi="Arial" w:cs="Arial"/>
          <w:sz w:val="22"/>
          <w:szCs w:val="22"/>
        </w:rPr>
        <w:t>tuition in school time or after school, for which they charge parents directly.</w:t>
      </w:r>
    </w:p>
    <w:p w14:paraId="5F9493F9" w14:textId="77777777" w:rsidR="0018102B" w:rsidRPr="004E74DC" w:rsidRDefault="0018102B" w:rsidP="001277AE">
      <w:pPr>
        <w:ind w:left="360" w:hanging="360"/>
        <w:rPr>
          <w:rFonts w:ascii="Arial" w:eastAsia="Arial" w:hAnsi="Arial" w:cs="Arial"/>
          <w:b/>
          <w:bCs/>
          <w:sz w:val="22"/>
          <w:szCs w:val="22"/>
        </w:rPr>
      </w:pPr>
    </w:p>
    <w:p w14:paraId="61FDB21E" w14:textId="4607F450" w:rsidR="008E41B7" w:rsidRPr="004E74DC" w:rsidRDefault="008E41B7" w:rsidP="001277AE">
      <w:pPr>
        <w:ind w:left="360" w:hanging="360"/>
        <w:rPr>
          <w:rFonts w:ascii="Arial" w:hAnsi="Arial" w:cs="Arial"/>
          <w:sz w:val="22"/>
          <w:szCs w:val="22"/>
        </w:rPr>
      </w:pPr>
      <w:r w:rsidRPr="004E74DC">
        <w:rPr>
          <w:rFonts w:ascii="Arial" w:eastAsia="Arial" w:hAnsi="Arial" w:cs="Arial"/>
          <w:b/>
          <w:bCs/>
          <w:sz w:val="22"/>
          <w:szCs w:val="22"/>
        </w:rPr>
        <w:t>Residential visits</w:t>
      </w:r>
    </w:p>
    <w:p w14:paraId="5CA700A3" w14:textId="77777777" w:rsidR="008E41B7" w:rsidRPr="004E74DC" w:rsidRDefault="008E41B7" w:rsidP="001277AE">
      <w:pPr>
        <w:rPr>
          <w:rFonts w:ascii="Arial" w:eastAsia="Arial" w:hAnsi="Arial" w:cs="Arial"/>
          <w:sz w:val="22"/>
          <w:szCs w:val="22"/>
        </w:rPr>
      </w:pPr>
      <w:r w:rsidRPr="004E74DC">
        <w:rPr>
          <w:rFonts w:ascii="Arial" w:eastAsia="Arial" w:hAnsi="Arial" w:cs="Arial"/>
          <w:sz w:val="22"/>
          <w:szCs w:val="22"/>
        </w:rPr>
        <w:t xml:space="preserve">We can charge for board and lodging on residential visits, but the charge must not exceed the actual cost.  </w:t>
      </w:r>
    </w:p>
    <w:p w14:paraId="0DD061F5" w14:textId="77777777" w:rsidR="00274D16" w:rsidRPr="004E74DC" w:rsidRDefault="00274D16" w:rsidP="001277AE">
      <w:pPr>
        <w:rPr>
          <w:rFonts w:ascii="Arial" w:hAnsi="Arial" w:cs="Arial"/>
          <w:sz w:val="22"/>
          <w:szCs w:val="22"/>
        </w:rPr>
      </w:pPr>
    </w:p>
    <w:p w14:paraId="0E4AA755" w14:textId="77777777" w:rsidR="0018102B" w:rsidRPr="004E74DC" w:rsidRDefault="0018102B" w:rsidP="001277AE">
      <w:pPr>
        <w:pStyle w:val="Heading1"/>
        <w:rPr>
          <w:rFonts w:ascii="Arial" w:hAnsi="Arial" w:cs="Arial"/>
          <w:sz w:val="22"/>
          <w:szCs w:val="22"/>
        </w:rPr>
      </w:pPr>
      <w:bookmarkStart w:id="6" w:name="_Toc491442855"/>
    </w:p>
    <w:p w14:paraId="61022B9D" w14:textId="77777777" w:rsidR="008E41B7" w:rsidRPr="001277AE" w:rsidRDefault="0018102B" w:rsidP="001277AE">
      <w:pPr>
        <w:pStyle w:val="Heading1"/>
        <w:rPr>
          <w:rFonts w:ascii="Arial" w:hAnsi="Arial" w:cs="Arial"/>
          <w:sz w:val="28"/>
          <w:szCs w:val="28"/>
          <w:u w:val="none"/>
        </w:rPr>
      </w:pPr>
      <w:r w:rsidRPr="004E74DC">
        <w:rPr>
          <w:rFonts w:ascii="Arial" w:hAnsi="Arial" w:cs="Arial"/>
          <w:sz w:val="22"/>
          <w:szCs w:val="22"/>
        </w:rPr>
        <w:br w:type="page"/>
      </w:r>
      <w:r w:rsidR="008E41B7" w:rsidRPr="001277AE">
        <w:rPr>
          <w:rFonts w:ascii="Arial" w:hAnsi="Arial" w:cs="Arial"/>
          <w:sz w:val="28"/>
          <w:szCs w:val="28"/>
          <w:u w:val="none"/>
        </w:rPr>
        <w:lastRenderedPageBreak/>
        <w:t>Voluntary contributions</w:t>
      </w:r>
      <w:bookmarkEnd w:id="6"/>
    </w:p>
    <w:p w14:paraId="2B5007AB" w14:textId="77777777" w:rsidR="0018102B" w:rsidRPr="004E74DC" w:rsidRDefault="0018102B" w:rsidP="001277AE">
      <w:pPr>
        <w:rPr>
          <w:rFonts w:ascii="Arial" w:eastAsia="Arial" w:hAnsi="Arial" w:cs="Arial"/>
          <w:sz w:val="22"/>
          <w:szCs w:val="22"/>
        </w:rPr>
      </w:pPr>
    </w:p>
    <w:p w14:paraId="3842F899" w14:textId="02AE571C" w:rsidR="008E41B7" w:rsidRPr="004E74DC" w:rsidRDefault="008E41B7" w:rsidP="001277AE">
      <w:pPr>
        <w:rPr>
          <w:rFonts w:ascii="Arial" w:hAnsi="Arial" w:cs="Arial"/>
          <w:sz w:val="22"/>
          <w:szCs w:val="22"/>
        </w:rPr>
      </w:pPr>
      <w:r w:rsidRPr="004E74DC">
        <w:rPr>
          <w:rFonts w:ascii="Arial" w:eastAsia="Arial" w:hAnsi="Arial" w:cs="Arial"/>
          <w:sz w:val="22"/>
          <w:szCs w:val="22"/>
        </w:rPr>
        <w:t xml:space="preserve">As an exception to the requirements set out in this policy, the school is able to ask for voluntary contributions from parents to fund activities during school hours which would not otherwise be possible. </w:t>
      </w:r>
    </w:p>
    <w:p w14:paraId="7C47D860" w14:textId="77777777" w:rsidR="008E41B7" w:rsidRPr="004E74DC" w:rsidRDefault="008E41B7" w:rsidP="001277AE">
      <w:pPr>
        <w:rPr>
          <w:rFonts w:ascii="Arial" w:hAnsi="Arial" w:cs="Arial"/>
          <w:sz w:val="22"/>
          <w:szCs w:val="22"/>
        </w:rPr>
      </w:pPr>
      <w:r w:rsidRPr="004E74DC">
        <w:rPr>
          <w:rFonts w:ascii="Arial" w:eastAsia="Arial" w:hAnsi="Arial" w:cs="Arial"/>
          <w:sz w:val="22"/>
          <w:szCs w:val="22"/>
        </w:rPr>
        <w:t>Some activities for which the school may ask parents for voluntary contributions include:</w:t>
      </w:r>
    </w:p>
    <w:p w14:paraId="6C1F78C8" w14:textId="77777777" w:rsidR="005F0174" w:rsidRPr="005F0174" w:rsidRDefault="005F0174" w:rsidP="005F0174">
      <w:pPr>
        <w:pStyle w:val="ListParagraph"/>
        <w:numPr>
          <w:ilvl w:val="0"/>
          <w:numId w:val="44"/>
        </w:numPr>
        <w:spacing w:line="300" w:lineRule="atLeast"/>
        <w:rPr>
          <w:rFonts w:ascii="Arial" w:hAnsi="Arial" w:cs="Arial"/>
          <w:sz w:val="22"/>
          <w:szCs w:val="22"/>
        </w:rPr>
      </w:pPr>
      <w:r w:rsidRPr="005F0174">
        <w:rPr>
          <w:rFonts w:ascii="Arial" w:hAnsi="Arial" w:cs="Arial"/>
          <w:sz w:val="22"/>
          <w:szCs w:val="22"/>
        </w:rPr>
        <w:t>Transport and additional costs associated with curriculum swimming lessons</w:t>
      </w:r>
    </w:p>
    <w:p w14:paraId="49EED2F3" w14:textId="77777777" w:rsidR="00274D16" w:rsidRPr="004E74DC" w:rsidRDefault="00274D16" w:rsidP="001277AE">
      <w:pPr>
        <w:numPr>
          <w:ilvl w:val="0"/>
          <w:numId w:val="44"/>
        </w:numPr>
        <w:rPr>
          <w:rFonts w:ascii="Arial" w:eastAsia="Arial" w:hAnsi="Arial" w:cs="Arial"/>
          <w:bCs/>
          <w:sz w:val="22"/>
          <w:szCs w:val="22"/>
        </w:rPr>
      </w:pPr>
      <w:r w:rsidRPr="004E74DC">
        <w:rPr>
          <w:rFonts w:ascii="Arial" w:eastAsia="Arial" w:hAnsi="Arial" w:cs="Arial"/>
          <w:bCs/>
          <w:sz w:val="22"/>
          <w:szCs w:val="22"/>
        </w:rPr>
        <w:t>Educational trips linked to the curriculum</w:t>
      </w:r>
    </w:p>
    <w:p w14:paraId="6A1F85B9" w14:textId="77777777" w:rsidR="00274D16" w:rsidRPr="004E74DC" w:rsidRDefault="00274D16" w:rsidP="001277AE">
      <w:pPr>
        <w:numPr>
          <w:ilvl w:val="0"/>
          <w:numId w:val="44"/>
        </w:numPr>
        <w:rPr>
          <w:rFonts w:ascii="Arial" w:eastAsia="Arial" w:hAnsi="Arial" w:cs="Arial"/>
          <w:bCs/>
          <w:sz w:val="22"/>
          <w:szCs w:val="22"/>
        </w:rPr>
      </w:pPr>
      <w:r w:rsidRPr="004E74DC">
        <w:rPr>
          <w:rFonts w:ascii="Arial" w:eastAsia="Arial" w:hAnsi="Arial" w:cs="Arial"/>
          <w:bCs/>
          <w:sz w:val="22"/>
          <w:szCs w:val="22"/>
        </w:rPr>
        <w:t>After school clubs requiring extra resources e.g. cooking</w:t>
      </w:r>
    </w:p>
    <w:p w14:paraId="5659F50E" w14:textId="77777777" w:rsidR="00274D16" w:rsidRPr="004E74DC" w:rsidRDefault="00274D16" w:rsidP="001277AE">
      <w:pPr>
        <w:rPr>
          <w:rFonts w:ascii="Arial" w:eastAsia="Arial" w:hAnsi="Arial" w:cs="Arial"/>
          <w:b/>
          <w:bCs/>
          <w:sz w:val="22"/>
          <w:szCs w:val="22"/>
        </w:rPr>
      </w:pPr>
    </w:p>
    <w:p w14:paraId="541AF4AC" w14:textId="77777777" w:rsidR="008E41B7" w:rsidRDefault="008E41B7" w:rsidP="001277AE">
      <w:pPr>
        <w:rPr>
          <w:rFonts w:ascii="Arial" w:eastAsia="Arial" w:hAnsi="Arial" w:cs="Arial"/>
          <w:sz w:val="22"/>
          <w:szCs w:val="22"/>
        </w:rPr>
      </w:pPr>
      <w:r w:rsidRPr="004E74DC">
        <w:rPr>
          <w:rFonts w:ascii="Arial" w:eastAsia="Arial" w:hAnsi="Arial" w:cs="Arial"/>
          <w:b/>
          <w:bCs/>
          <w:sz w:val="22"/>
          <w:szCs w:val="22"/>
        </w:rPr>
        <w:t>There is no obligation for parents to make any contribution, and no child will be excluded from an activity if their parents are unwilling or unable to pay</w:t>
      </w:r>
      <w:r w:rsidRPr="004E74DC">
        <w:rPr>
          <w:rFonts w:ascii="Arial" w:eastAsia="Arial" w:hAnsi="Arial" w:cs="Arial"/>
          <w:sz w:val="22"/>
          <w:szCs w:val="22"/>
        </w:rPr>
        <w:t xml:space="preserve">. If the school is unable to raise enough funds for an activity or visit then it will be cancelled. </w:t>
      </w:r>
    </w:p>
    <w:p w14:paraId="5DE6C5A8" w14:textId="77777777" w:rsidR="00255081" w:rsidRPr="004E74DC" w:rsidRDefault="00255081" w:rsidP="001277AE">
      <w:pPr>
        <w:rPr>
          <w:rFonts w:ascii="Arial" w:eastAsia="Arial" w:hAnsi="Arial" w:cs="Arial"/>
          <w:sz w:val="22"/>
          <w:szCs w:val="22"/>
        </w:rPr>
      </w:pPr>
    </w:p>
    <w:p w14:paraId="29295B7A" w14:textId="26FB34DA" w:rsidR="00274D16" w:rsidRDefault="00F4266F" w:rsidP="001277AE">
      <w:pPr>
        <w:rPr>
          <w:rFonts w:ascii="Arial" w:eastAsia="Arial" w:hAnsi="Arial" w:cs="Arial"/>
          <w:b/>
          <w:bCs/>
          <w:sz w:val="28"/>
          <w:szCs w:val="28"/>
        </w:rPr>
      </w:pPr>
      <w:r w:rsidRPr="00F4266F">
        <w:rPr>
          <w:rFonts w:ascii="Arial" w:eastAsia="Arial" w:hAnsi="Arial" w:cs="Arial"/>
          <w:b/>
          <w:bCs/>
          <w:sz w:val="28"/>
          <w:szCs w:val="28"/>
        </w:rPr>
        <w:t>Deposits</w:t>
      </w:r>
    </w:p>
    <w:p w14:paraId="322791EE" w14:textId="77777777" w:rsidR="00F4266F" w:rsidRDefault="00F4266F" w:rsidP="001277AE">
      <w:pPr>
        <w:rPr>
          <w:rFonts w:ascii="Arial" w:eastAsia="Arial" w:hAnsi="Arial" w:cs="Arial"/>
          <w:b/>
          <w:bCs/>
          <w:sz w:val="28"/>
          <w:szCs w:val="28"/>
        </w:rPr>
      </w:pPr>
    </w:p>
    <w:p w14:paraId="3E459855" w14:textId="77777777" w:rsidR="00F4266F" w:rsidRDefault="00F4266F" w:rsidP="00F4266F">
      <w:pPr>
        <w:rPr>
          <w:rFonts w:ascii="Arial" w:eastAsia="Arial" w:hAnsi="Arial" w:cs="Arial"/>
          <w:sz w:val="22"/>
          <w:szCs w:val="22"/>
        </w:rPr>
      </w:pPr>
      <w:r w:rsidRPr="00F4266F">
        <w:rPr>
          <w:rFonts w:ascii="Arial" w:eastAsia="Arial" w:hAnsi="Arial" w:cs="Arial"/>
          <w:sz w:val="22"/>
          <w:szCs w:val="22"/>
        </w:rPr>
        <w:t>To secure a place on a residential visit, educational visit or other chargeable activity, the school may require a non-refundable deposit. The deposit contributes towards costs incurred by the school in making bookings and arrangements for the activity.</w:t>
      </w:r>
    </w:p>
    <w:p w14:paraId="39CBDA09" w14:textId="77777777" w:rsidR="005F0174" w:rsidRPr="00F4266F" w:rsidRDefault="005F0174" w:rsidP="00F4266F">
      <w:pPr>
        <w:rPr>
          <w:rFonts w:ascii="Arial" w:eastAsia="Arial" w:hAnsi="Arial" w:cs="Arial"/>
          <w:sz w:val="22"/>
          <w:szCs w:val="22"/>
        </w:rPr>
      </w:pPr>
    </w:p>
    <w:p w14:paraId="0EF1D59D" w14:textId="6D449170" w:rsidR="00F4266F" w:rsidRDefault="00F4266F" w:rsidP="00F4266F">
      <w:pPr>
        <w:rPr>
          <w:rFonts w:ascii="Arial" w:eastAsia="Arial" w:hAnsi="Arial" w:cs="Arial"/>
          <w:sz w:val="22"/>
          <w:szCs w:val="22"/>
        </w:rPr>
      </w:pPr>
      <w:r w:rsidRPr="00F4266F">
        <w:rPr>
          <w:rFonts w:ascii="Arial" w:eastAsia="Arial" w:hAnsi="Arial" w:cs="Arial"/>
          <w:sz w:val="22"/>
          <w:szCs w:val="22"/>
        </w:rPr>
        <w:t>Where a parent or carer chooses to withdraw their child from a visit or activity after a place has been confirmed, the deposit will not be refunded.</w:t>
      </w:r>
    </w:p>
    <w:p w14:paraId="6FDA0EFA" w14:textId="77777777" w:rsidR="005F0174" w:rsidRPr="00F4266F" w:rsidRDefault="005F0174" w:rsidP="00F4266F">
      <w:pPr>
        <w:rPr>
          <w:rFonts w:ascii="Arial" w:eastAsia="Arial" w:hAnsi="Arial" w:cs="Arial"/>
          <w:sz w:val="22"/>
          <w:szCs w:val="22"/>
        </w:rPr>
      </w:pPr>
    </w:p>
    <w:p w14:paraId="6E9CAE9D" w14:textId="77777777" w:rsidR="00F4266F" w:rsidRDefault="00F4266F" w:rsidP="00F4266F">
      <w:pPr>
        <w:rPr>
          <w:rFonts w:ascii="Arial" w:eastAsia="Arial" w:hAnsi="Arial" w:cs="Arial"/>
          <w:sz w:val="22"/>
          <w:szCs w:val="22"/>
        </w:rPr>
      </w:pPr>
      <w:r w:rsidRPr="00F4266F">
        <w:rPr>
          <w:rFonts w:ascii="Arial" w:eastAsia="Arial" w:hAnsi="Arial" w:cs="Arial"/>
          <w:sz w:val="22"/>
          <w:szCs w:val="22"/>
        </w:rPr>
        <w:t>Deposits will only be refunded if the school cancels the visit or activity. In circumstances where an external provider cancels an activity, any refund will be subject to the terms and conditions imposed by that provider.</w:t>
      </w:r>
    </w:p>
    <w:p w14:paraId="0F956E53" w14:textId="77777777" w:rsidR="005F0174" w:rsidRPr="00F4266F" w:rsidRDefault="005F0174" w:rsidP="00F4266F">
      <w:pPr>
        <w:rPr>
          <w:rFonts w:ascii="Arial" w:eastAsia="Arial" w:hAnsi="Arial" w:cs="Arial"/>
          <w:sz w:val="22"/>
          <w:szCs w:val="22"/>
        </w:rPr>
      </w:pPr>
    </w:p>
    <w:p w14:paraId="0BE3C149" w14:textId="77777777" w:rsidR="00F4266F" w:rsidRPr="00F4266F" w:rsidRDefault="00F4266F" w:rsidP="00F4266F">
      <w:pPr>
        <w:rPr>
          <w:rFonts w:ascii="Arial" w:eastAsia="Arial" w:hAnsi="Arial" w:cs="Arial"/>
          <w:sz w:val="22"/>
          <w:szCs w:val="22"/>
        </w:rPr>
      </w:pPr>
      <w:r w:rsidRPr="00F4266F">
        <w:rPr>
          <w:rFonts w:ascii="Arial" w:eastAsia="Arial" w:hAnsi="Arial" w:cs="Arial"/>
          <w:sz w:val="22"/>
          <w:szCs w:val="22"/>
        </w:rPr>
        <w:t>The Headteacher reserves the right to consider exceptional circumstances on a case-by-case basis.</w:t>
      </w:r>
    </w:p>
    <w:p w14:paraId="726BCB4D" w14:textId="77777777" w:rsidR="00F4266F" w:rsidRPr="00F4266F" w:rsidRDefault="00F4266F" w:rsidP="001277AE">
      <w:pPr>
        <w:rPr>
          <w:rFonts w:ascii="Arial" w:eastAsia="Arial" w:hAnsi="Arial" w:cs="Arial"/>
          <w:sz w:val="22"/>
          <w:szCs w:val="22"/>
        </w:rPr>
      </w:pPr>
    </w:p>
    <w:p w14:paraId="32A72DDD" w14:textId="77777777" w:rsidR="008E41B7" w:rsidRPr="004E74DC" w:rsidRDefault="008E41B7" w:rsidP="001277AE">
      <w:pPr>
        <w:pStyle w:val="Heading1"/>
        <w:rPr>
          <w:rFonts w:ascii="Arial" w:hAnsi="Arial" w:cs="Arial"/>
          <w:sz w:val="22"/>
          <w:szCs w:val="22"/>
        </w:rPr>
      </w:pPr>
    </w:p>
    <w:p w14:paraId="7C5143F6" w14:textId="1568E743" w:rsidR="004A7272" w:rsidRPr="004A7272" w:rsidRDefault="004A7272" w:rsidP="004A7272">
      <w:pPr>
        <w:rPr>
          <w:rFonts w:ascii="Arial" w:hAnsi="Arial" w:cs="Arial"/>
          <w:b/>
          <w:bCs/>
          <w:sz w:val="28"/>
          <w:szCs w:val="28"/>
        </w:rPr>
      </w:pPr>
      <w:r w:rsidRPr="004A7272">
        <w:rPr>
          <w:rFonts w:ascii="Arial" w:hAnsi="Arial" w:cs="Arial"/>
          <w:b/>
          <w:bCs/>
          <w:sz w:val="28"/>
          <w:szCs w:val="28"/>
        </w:rPr>
        <w:t>Remissions for Residential Visits and Chargeable Activities</w:t>
      </w:r>
    </w:p>
    <w:p w14:paraId="54A9256F" w14:textId="77777777" w:rsidR="004A7272" w:rsidRPr="004A7272" w:rsidRDefault="004A7272" w:rsidP="004A7272">
      <w:pPr>
        <w:rPr>
          <w:rFonts w:ascii="Arial" w:hAnsi="Arial" w:cs="Arial"/>
          <w:bCs/>
          <w:sz w:val="22"/>
          <w:szCs w:val="22"/>
        </w:rPr>
      </w:pPr>
      <w:r w:rsidRPr="004A7272">
        <w:rPr>
          <w:rFonts w:ascii="Arial" w:hAnsi="Arial" w:cs="Arial"/>
          <w:bCs/>
          <w:sz w:val="22"/>
          <w:szCs w:val="22"/>
        </w:rPr>
        <w:t>The governing board is committed to ensuring that no pupil is disadvantaged through financial hardship. Parents and carers of pupils who are eligible for Free School Meals and are in receipt of one of the qualifying benefits listed below may be entitled to financial support towards the cost of residential visits, educational visits and other chargeable activities.</w:t>
      </w:r>
    </w:p>
    <w:p w14:paraId="780DF0E8" w14:textId="77777777" w:rsidR="004A7272" w:rsidRPr="004A7272" w:rsidRDefault="004A7272" w:rsidP="004A7272">
      <w:pPr>
        <w:rPr>
          <w:rFonts w:ascii="Arial" w:hAnsi="Arial" w:cs="Arial"/>
          <w:bCs/>
          <w:sz w:val="22"/>
          <w:szCs w:val="22"/>
        </w:rPr>
      </w:pPr>
      <w:r w:rsidRPr="004A7272">
        <w:rPr>
          <w:rFonts w:ascii="Arial" w:hAnsi="Arial" w:cs="Arial"/>
          <w:bCs/>
          <w:sz w:val="22"/>
          <w:szCs w:val="22"/>
        </w:rPr>
        <w:t>In such circumstances, the school may reduce the contribution required. Ordinarily, families will be asked to contribute the visit deposit or up to 10% of the total cost of the activity. However, the governing board reserves the right to waive all or part of this contribution where financial hardship would otherwise prevent a pupil from participating.</w:t>
      </w:r>
    </w:p>
    <w:p w14:paraId="49DFEF77" w14:textId="2E229D88" w:rsidR="004A7272" w:rsidRPr="004A7272" w:rsidRDefault="004A7272" w:rsidP="004A7272">
      <w:pPr>
        <w:rPr>
          <w:rFonts w:ascii="Arial" w:hAnsi="Arial" w:cs="Arial"/>
          <w:bCs/>
          <w:sz w:val="22"/>
          <w:szCs w:val="22"/>
        </w:rPr>
      </w:pPr>
      <w:r w:rsidRPr="004A7272">
        <w:rPr>
          <w:rFonts w:ascii="Arial" w:hAnsi="Arial" w:cs="Arial"/>
          <w:bCs/>
          <w:sz w:val="22"/>
          <w:szCs w:val="22"/>
        </w:rPr>
        <w:t>Applications will be considered confidentially and on an individual basis</w:t>
      </w:r>
      <w:r w:rsidR="00255081">
        <w:rPr>
          <w:rFonts w:ascii="Arial" w:hAnsi="Arial" w:cs="Arial"/>
          <w:bCs/>
          <w:sz w:val="22"/>
          <w:szCs w:val="22"/>
        </w:rPr>
        <w:t>.</w:t>
      </w:r>
    </w:p>
    <w:p w14:paraId="629FE0C0" w14:textId="77777777" w:rsidR="00DD2AEF" w:rsidRDefault="00DD2AEF" w:rsidP="00DD2AEF">
      <w:pPr>
        <w:spacing w:line="300" w:lineRule="atLeast"/>
        <w:rPr>
          <w:rFonts w:ascii="Arial" w:hAnsi="Arial" w:cs="Arial"/>
          <w:sz w:val="22"/>
          <w:szCs w:val="22"/>
        </w:rPr>
      </w:pPr>
    </w:p>
    <w:p w14:paraId="38F7A7FA" w14:textId="77777777" w:rsidR="008E41B7" w:rsidRPr="00DD2AEF"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Income Support</w:t>
      </w:r>
    </w:p>
    <w:p w14:paraId="254E0493" w14:textId="0A32886E" w:rsidR="00DD2AEF" w:rsidRPr="00DD2AEF" w:rsidRDefault="00DD2AEF" w:rsidP="00DD2AEF">
      <w:pPr>
        <w:pStyle w:val="ListParagraph"/>
        <w:numPr>
          <w:ilvl w:val="0"/>
          <w:numId w:val="41"/>
        </w:numPr>
        <w:spacing w:line="300" w:lineRule="atLeast"/>
        <w:rPr>
          <w:rFonts w:ascii="Arial" w:hAnsi="Arial" w:cs="Arial"/>
          <w:sz w:val="22"/>
          <w:szCs w:val="22"/>
        </w:rPr>
      </w:pPr>
      <w:r w:rsidRPr="00DD2AEF">
        <w:rPr>
          <w:rFonts w:ascii="Arial" w:hAnsi="Arial" w:cs="Arial"/>
          <w:sz w:val="22"/>
          <w:szCs w:val="22"/>
        </w:rPr>
        <w:t>Universal Credit (subject to the eligibility criteria set by the local authority)</w:t>
      </w:r>
    </w:p>
    <w:p w14:paraId="0FF3F2AC"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Income Based Jobseekers Allowance</w:t>
      </w:r>
    </w:p>
    <w:p w14:paraId="1CB16397"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Support under part VI of the Immigration and Asylum Act 1999</w:t>
      </w:r>
    </w:p>
    <w:p w14:paraId="5C4646AF"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Child Tax Credit, provided that Working Tax Credit is not also received and the family’s income (as assessed by Her Majesty’s Revenue and Customs) does not exceed £16,190</w:t>
      </w:r>
    </w:p>
    <w:p w14:paraId="0F129592" w14:textId="77777777" w:rsidR="008E41B7" w:rsidRPr="004E74DC" w:rsidRDefault="008E41B7" w:rsidP="001277AE">
      <w:pPr>
        <w:numPr>
          <w:ilvl w:val="0"/>
          <w:numId w:val="41"/>
        </w:numPr>
        <w:ind w:left="567" w:hanging="283"/>
        <w:rPr>
          <w:rFonts w:ascii="Arial" w:hAnsi="Arial" w:cs="Arial"/>
          <w:sz w:val="22"/>
          <w:szCs w:val="22"/>
        </w:rPr>
      </w:pPr>
      <w:r w:rsidRPr="004E74DC">
        <w:rPr>
          <w:rFonts w:ascii="Arial" w:eastAsia="Arial" w:hAnsi="Arial" w:cs="Arial"/>
          <w:sz w:val="22"/>
          <w:szCs w:val="22"/>
        </w:rPr>
        <w:t>The guarantee element of State Pension Credit</w:t>
      </w:r>
    </w:p>
    <w:p w14:paraId="260A2D8A" w14:textId="77777777" w:rsidR="005E0775" w:rsidRDefault="008E41B7" w:rsidP="005E0775">
      <w:pPr>
        <w:numPr>
          <w:ilvl w:val="0"/>
          <w:numId w:val="41"/>
        </w:numPr>
        <w:ind w:left="567" w:hanging="283"/>
        <w:rPr>
          <w:rFonts w:ascii="Arial" w:hAnsi="Arial" w:cs="Arial"/>
          <w:sz w:val="22"/>
          <w:szCs w:val="22"/>
        </w:rPr>
      </w:pPr>
      <w:r w:rsidRPr="004E74DC">
        <w:rPr>
          <w:rFonts w:ascii="Arial" w:eastAsia="Arial" w:hAnsi="Arial" w:cs="Arial"/>
          <w:sz w:val="22"/>
          <w:szCs w:val="22"/>
        </w:rPr>
        <w:t>An income related employment and support allowance that was introduced on 27 October 2008</w:t>
      </w:r>
    </w:p>
    <w:p w14:paraId="3316731E" w14:textId="0B67BEAA" w:rsidR="005E0775" w:rsidRPr="005E0775" w:rsidRDefault="005E0775" w:rsidP="005E0775">
      <w:pPr>
        <w:numPr>
          <w:ilvl w:val="0"/>
          <w:numId w:val="41"/>
        </w:numPr>
        <w:ind w:left="567" w:hanging="283"/>
        <w:rPr>
          <w:rFonts w:ascii="Arial" w:hAnsi="Arial" w:cs="Arial"/>
          <w:sz w:val="22"/>
          <w:szCs w:val="22"/>
        </w:rPr>
      </w:pPr>
      <w:r w:rsidRPr="005E0775">
        <w:rPr>
          <w:rFonts w:ascii="Arial" w:hAnsi="Arial" w:cs="Arial"/>
          <w:sz w:val="22"/>
          <w:szCs w:val="22"/>
        </w:rPr>
        <w:t>Your child is looked after (LAC) or previously looked after (PLAC).</w:t>
      </w:r>
    </w:p>
    <w:p w14:paraId="3032D937" w14:textId="77777777" w:rsidR="0054713E" w:rsidRPr="004E74DC" w:rsidRDefault="0054713E" w:rsidP="001277AE">
      <w:pPr>
        <w:rPr>
          <w:rFonts w:ascii="Arial" w:hAnsi="Arial" w:cs="Arial"/>
          <w:sz w:val="22"/>
          <w:szCs w:val="22"/>
        </w:rPr>
      </w:pPr>
    </w:p>
    <w:p w14:paraId="29C3EA80" w14:textId="77777777" w:rsidR="0018102B" w:rsidRPr="004E74DC" w:rsidRDefault="0018102B" w:rsidP="001277AE">
      <w:pPr>
        <w:rPr>
          <w:rFonts w:ascii="Arial" w:hAnsi="Arial" w:cs="Arial"/>
          <w:sz w:val="22"/>
          <w:szCs w:val="22"/>
        </w:rPr>
      </w:pPr>
    </w:p>
    <w:p w14:paraId="5C07E9F8" w14:textId="77777777" w:rsidR="008E41B7" w:rsidRPr="001277AE" w:rsidRDefault="008E41B7" w:rsidP="001277AE">
      <w:pPr>
        <w:pStyle w:val="Heading1"/>
        <w:rPr>
          <w:rFonts w:ascii="Arial" w:hAnsi="Arial" w:cs="Arial"/>
          <w:sz w:val="28"/>
          <w:szCs w:val="28"/>
          <w:u w:val="none"/>
        </w:rPr>
      </w:pPr>
      <w:bookmarkStart w:id="7" w:name="_Toc491442858"/>
      <w:r w:rsidRPr="001277AE">
        <w:rPr>
          <w:rFonts w:ascii="Arial" w:hAnsi="Arial" w:cs="Arial"/>
          <w:sz w:val="28"/>
          <w:szCs w:val="28"/>
          <w:u w:val="none"/>
        </w:rPr>
        <w:lastRenderedPageBreak/>
        <w:t>Monitoring arrangements</w:t>
      </w:r>
      <w:bookmarkEnd w:id="7"/>
    </w:p>
    <w:p w14:paraId="36A7B526" w14:textId="77777777" w:rsidR="0018102B" w:rsidRPr="004E74DC" w:rsidRDefault="0018102B" w:rsidP="001277AE">
      <w:pPr>
        <w:rPr>
          <w:rFonts w:ascii="Arial" w:eastAsia="Arial" w:hAnsi="Arial" w:cs="Arial"/>
          <w:sz w:val="22"/>
          <w:szCs w:val="22"/>
        </w:rPr>
      </w:pPr>
    </w:p>
    <w:p w14:paraId="03842028" w14:textId="77777777" w:rsidR="00003CD1" w:rsidRPr="00003CD1" w:rsidRDefault="00003CD1" w:rsidP="00003CD1">
      <w:pPr>
        <w:rPr>
          <w:rFonts w:ascii="Arial" w:eastAsia="Arial" w:hAnsi="Arial" w:cs="Arial"/>
          <w:sz w:val="22"/>
          <w:szCs w:val="22"/>
        </w:rPr>
      </w:pPr>
      <w:r w:rsidRPr="00003CD1">
        <w:rPr>
          <w:rFonts w:ascii="Arial" w:eastAsia="Arial" w:hAnsi="Arial" w:cs="Arial"/>
          <w:sz w:val="22"/>
          <w:szCs w:val="22"/>
        </w:rPr>
        <w:t>The Finance Committee monitors the implementation of this policy, including all charges and remissions, to ensure compliance with relevant legislation and guidance. The committee will review the effectiveness of the policy annually and report to the governing board as required. Information relating to charges and remissions may be presented to governors periodically to support effective oversight and accountability.</w:t>
      </w:r>
    </w:p>
    <w:p w14:paraId="4E547A31" w14:textId="77777777" w:rsidR="004206AF" w:rsidRDefault="004206AF" w:rsidP="001277AE">
      <w:pPr>
        <w:rPr>
          <w:rFonts w:ascii="Arial" w:eastAsia="Arial" w:hAnsi="Arial" w:cs="Arial"/>
          <w:sz w:val="22"/>
          <w:szCs w:val="22"/>
        </w:rPr>
      </w:pPr>
    </w:p>
    <w:p w14:paraId="57C1DE3F" w14:textId="77777777" w:rsidR="004206AF" w:rsidRDefault="004206AF" w:rsidP="001277AE">
      <w:pPr>
        <w:rPr>
          <w:rFonts w:ascii="Arial" w:eastAsia="Arial" w:hAnsi="Arial" w:cs="Arial"/>
          <w:sz w:val="22"/>
          <w:szCs w:val="22"/>
        </w:rPr>
      </w:pPr>
    </w:p>
    <w:p w14:paraId="200704F2" w14:textId="77777777" w:rsidR="004206AF" w:rsidRPr="004E74DC" w:rsidRDefault="004206AF" w:rsidP="001277AE">
      <w:pPr>
        <w:rPr>
          <w:rFonts w:ascii="Arial" w:hAnsi="Arial" w:cs="Arial"/>
          <w:sz w:val="22"/>
          <w:szCs w:val="22"/>
        </w:rPr>
      </w:pPr>
    </w:p>
    <w:p w14:paraId="73570FB4" w14:textId="77777777" w:rsidR="008E41B7" w:rsidRPr="004E74DC" w:rsidRDefault="008E41B7" w:rsidP="001277AE">
      <w:pPr>
        <w:pStyle w:val="aLCPBodytext"/>
        <w:rPr>
          <w:szCs w:val="22"/>
        </w:rPr>
      </w:pPr>
    </w:p>
    <w:p w14:paraId="401F5A86" w14:textId="77777777" w:rsidR="00A23080" w:rsidRPr="004206AF" w:rsidRDefault="004206AF">
      <w:pPr>
        <w:pStyle w:val="Heading1"/>
        <w:rPr>
          <w:rFonts w:ascii="Arial" w:hAnsi="Arial" w:cs="Arial"/>
          <w:sz w:val="22"/>
          <w:szCs w:val="22"/>
        </w:rPr>
      </w:pPr>
      <w:r w:rsidRPr="004206AF">
        <w:rPr>
          <w:rFonts w:ascii="Arial" w:hAnsi="Arial" w:cs="Arial"/>
          <w:sz w:val="22"/>
          <w:szCs w:val="22"/>
        </w:rPr>
        <w:t>Equality and Inclusion</w:t>
      </w:r>
    </w:p>
    <w:p w14:paraId="0DE09E93" w14:textId="77777777" w:rsidR="00A23080" w:rsidRDefault="004206AF">
      <w:pPr>
        <w:rPr>
          <w:rFonts w:ascii="Arial" w:hAnsi="Arial" w:cs="Arial"/>
          <w:sz w:val="22"/>
          <w:szCs w:val="22"/>
        </w:rPr>
      </w:pPr>
      <w:r w:rsidRPr="004206AF">
        <w:rPr>
          <w:rFonts w:ascii="Arial" w:hAnsi="Arial" w:cs="Arial"/>
          <w:sz w:val="22"/>
          <w:szCs w:val="22"/>
        </w:rPr>
        <w:t>Charging practices comply with the Equality Act 2010 and ensure no discrimination against pupils based on protected characteristics.</w:t>
      </w:r>
    </w:p>
    <w:p w14:paraId="14A8D797" w14:textId="77777777" w:rsidR="004206AF" w:rsidRPr="004206AF" w:rsidRDefault="004206AF">
      <w:pPr>
        <w:rPr>
          <w:rFonts w:ascii="Arial" w:hAnsi="Arial" w:cs="Arial"/>
          <w:sz w:val="22"/>
          <w:szCs w:val="22"/>
        </w:rPr>
      </w:pPr>
    </w:p>
    <w:p w14:paraId="7D302359" w14:textId="77777777" w:rsidR="00A23080" w:rsidRPr="004206AF" w:rsidRDefault="004206AF">
      <w:pPr>
        <w:pStyle w:val="Heading1"/>
        <w:rPr>
          <w:rFonts w:ascii="Arial" w:hAnsi="Arial" w:cs="Arial"/>
          <w:sz w:val="22"/>
          <w:szCs w:val="22"/>
        </w:rPr>
      </w:pPr>
      <w:r w:rsidRPr="004206AF">
        <w:rPr>
          <w:rFonts w:ascii="Arial" w:hAnsi="Arial" w:cs="Arial"/>
          <w:sz w:val="22"/>
          <w:szCs w:val="22"/>
        </w:rPr>
        <w:t>Remissions Process</w:t>
      </w:r>
    </w:p>
    <w:p w14:paraId="3AC90525" w14:textId="77777777" w:rsidR="00A23080" w:rsidRDefault="004206AF">
      <w:pPr>
        <w:rPr>
          <w:rFonts w:ascii="Arial" w:hAnsi="Arial" w:cs="Arial"/>
          <w:sz w:val="22"/>
          <w:szCs w:val="22"/>
        </w:rPr>
      </w:pPr>
      <w:r w:rsidRPr="004206AF">
        <w:rPr>
          <w:rFonts w:ascii="Arial" w:hAnsi="Arial" w:cs="Arial"/>
          <w:sz w:val="22"/>
          <w:szCs w:val="22"/>
        </w:rPr>
        <w:t>Parents may apply for remissions by contacting the school office and providing evidence of eligibility. All applications will be handled confidentially.</w:t>
      </w:r>
    </w:p>
    <w:p w14:paraId="0147D84D" w14:textId="77777777" w:rsidR="004206AF" w:rsidRPr="004206AF" w:rsidRDefault="004206AF">
      <w:pPr>
        <w:rPr>
          <w:rFonts w:ascii="Arial" w:hAnsi="Arial" w:cs="Arial"/>
          <w:sz w:val="22"/>
          <w:szCs w:val="22"/>
        </w:rPr>
      </w:pPr>
    </w:p>
    <w:p w14:paraId="4CD72100" w14:textId="77777777" w:rsidR="00A23080" w:rsidRPr="004206AF" w:rsidRDefault="004206AF">
      <w:pPr>
        <w:pStyle w:val="Heading1"/>
        <w:rPr>
          <w:rFonts w:ascii="Arial" w:hAnsi="Arial" w:cs="Arial"/>
          <w:sz w:val="22"/>
          <w:szCs w:val="22"/>
        </w:rPr>
      </w:pPr>
      <w:r w:rsidRPr="004206AF">
        <w:rPr>
          <w:rFonts w:ascii="Arial" w:hAnsi="Arial" w:cs="Arial"/>
          <w:sz w:val="22"/>
          <w:szCs w:val="22"/>
        </w:rPr>
        <w:t>Transparency on Optional Extras</w:t>
      </w:r>
    </w:p>
    <w:p w14:paraId="7419DE8E" w14:textId="77777777" w:rsidR="00A23080" w:rsidRDefault="004206AF">
      <w:pPr>
        <w:rPr>
          <w:rFonts w:ascii="Arial" w:hAnsi="Arial" w:cs="Arial"/>
          <w:sz w:val="22"/>
          <w:szCs w:val="22"/>
        </w:rPr>
      </w:pPr>
      <w:r w:rsidRPr="004206AF">
        <w:rPr>
          <w:rFonts w:ascii="Arial" w:hAnsi="Arial" w:cs="Arial"/>
          <w:sz w:val="22"/>
          <w:szCs w:val="22"/>
        </w:rPr>
        <w:t>Examples of optional extras include after-school clubs, holiday activities, and extended day services. Cost breakdowns are available on request.</w:t>
      </w:r>
    </w:p>
    <w:p w14:paraId="3E3FC0F2" w14:textId="77777777" w:rsidR="004206AF" w:rsidRPr="004206AF" w:rsidRDefault="004206AF">
      <w:pPr>
        <w:rPr>
          <w:rFonts w:ascii="Arial" w:hAnsi="Arial" w:cs="Arial"/>
          <w:sz w:val="22"/>
          <w:szCs w:val="22"/>
        </w:rPr>
      </w:pPr>
    </w:p>
    <w:p w14:paraId="1F7BDA76" w14:textId="0F5F14D4" w:rsidR="00A23080" w:rsidRPr="004206AF" w:rsidRDefault="003E4CF1">
      <w:pPr>
        <w:pStyle w:val="Heading1"/>
        <w:rPr>
          <w:rFonts w:ascii="Arial" w:hAnsi="Arial" w:cs="Arial"/>
          <w:sz w:val="22"/>
          <w:szCs w:val="22"/>
        </w:rPr>
      </w:pPr>
      <w:r>
        <w:rPr>
          <w:rFonts w:ascii="Arial" w:hAnsi="Arial" w:cs="Arial"/>
          <w:sz w:val="22"/>
          <w:szCs w:val="22"/>
        </w:rPr>
        <w:t>Cancellation of Activities</w:t>
      </w:r>
    </w:p>
    <w:p w14:paraId="2FA897D6" w14:textId="4C908FE1" w:rsidR="003E4CF1" w:rsidRPr="003E4CF1" w:rsidRDefault="003E4CF1" w:rsidP="003E4CF1">
      <w:pPr>
        <w:rPr>
          <w:rFonts w:ascii="Arial" w:hAnsi="Arial" w:cs="Arial"/>
          <w:sz w:val="22"/>
          <w:szCs w:val="22"/>
        </w:rPr>
      </w:pPr>
      <w:r w:rsidRPr="003E4CF1">
        <w:rPr>
          <w:rFonts w:ascii="Arial" w:hAnsi="Arial" w:cs="Arial"/>
          <w:sz w:val="22"/>
          <w:szCs w:val="22"/>
        </w:rPr>
        <w:t>Activities may be cancelled if sufficient voluntary contributions are not received. Parents will be informed promptly should cancellation become necessary</w:t>
      </w:r>
      <w:r>
        <w:rPr>
          <w:rFonts w:ascii="Arial" w:hAnsi="Arial" w:cs="Arial"/>
          <w:sz w:val="22"/>
          <w:szCs w:val="22"/>
        </w:rPr>
        <w:t>.</w:t>
      </w:r>
    </w:p>
    <w:p w14:paraId="75179E10" w14:textId="77777777" w:rsidR="004206AF" w:rsidRPr="004206AF" w:rsidRDefault="004206AF">
      <w:pPr>
        <w:rPr>
          <w:rFonts w:ascii="Arial" w:hAnsi="Arial" w:cs="Arial"/>
          <w:sz w:val="22"/>
          <w:szCs w:val="22"/>
        </w:rPr>
      </w:pPr>
    </w:p>
    <w:p w14:paraId="45728A8E" w14:textId="77777777" w:rsidR="00A23080" w:rsidRPr="004206AF" w:rsidRDefault="004206AF">
      <w:pPr>
        <w:pStyle w:val="Heading1"/>
        <w:rPr>
          <w:rFonts w:ascii="Arial" w:hAnsi="Arial" w:cs="Arial"/>
          <w:sz w:val="22"/>
          <w:szCs w:val="22"/>
        </w:rPr>
      </w:pPr>
      <w:r w:rsidRPr="004206AF">
        <w:rPr>
          <w:rFonts w:ascii="Arial" w:hAnsi="Arial" w:cs="Arial"/>
          <w:sz w:val="22"/>
          <w:szCs w:val="22"/>
        </w:rPr>
        <w:t>Digital Payments and Refunds</w:t>
      </w:r>
    </w:p>
    <w:p w14:paraId="563A461F" w14:textId="77777777" w:rsidR="00A23080" w:rsidRDefault="004206AF">
      <w:pPr>
        <w:rPr>
          <w:rFonts w:ascii="Arial" w:hAnsi="Arial" w:cs="Arial"/>
          <w:sz w:val="22"/>
          <w:szCs w:val="22"/>
        </w:rPr>
      </w:pPr>
      <w:r w:rsidRPr="004206AF">
        <w:rPr>
          <w:rFonts w:ascii="Arial" w:hAnsi="Arial" w:cs="Arial"/>
          <w:sz w:val="22"/>
          <w:szCs w:val="22"/>
        </w:rPr>
        <w:t>The school accepts online payments and cashless systems. Refunds will be issued for cancelled activities or overpayments.</w:t>
      </w:r>
    </w:p>
    <w:p w14:paraId="76592E98" w14:textId="77777777" w:rsidR="004206AF" w:rsidRPr="004206AF" w:rsidRDefault="004206AF">
      <w:pPr>
        <w:rPr>
          <w:rFonts w:ascii="Arial" w:hAnsi="Arial" w:cs="Arial"/>
          <w:sz w:val="22"/>
          <w:szCs w:val="22"/>
        </w:rPr>
      </w:pPr>
    </w:p>
    <w:p w14:paraId="2F8FFC08" w14:textId="77777777" w:rsidR="00A23080" w:rsidRPr="004206AF" w:rsidRDefault="004206AF">
      <w:pPr>
        <w:pStyle w:val="Heading1"/>
        <w:rPr>
          <w:rFonts w:ascii="Arial" w:hAnsi="Arial" w:cs="Arial"/>
          <w:sz w:val="22"/>
          <w:szCs w:val="22"/>
        </w:rPr>
      </w:pPr>
      <w:r w:rsidRPr="004206AF">
        <w:rPr>
          <w:rFonts w:ascii="Arial" w:hAnsi="Arial" w:cs="Arial"/>
          <w:sz w:val="22"/>
          <w:szCs w:val="22"/>
        </w:rPr>
        <w:t>Safeguarding and Privacy</w:t>
      </w:r>
    </w:p>
    <w:p w14:paraId="41C47EF8" w14:textId="77777777" w:rsidR="00A23080" w:rsidRDefault="004206AF">
      <w:pPr>
        <w:rPr>
          <w:rFonts w:ascii="Arial" w:hAnsi="Arial" w:cs="Arial"/>
          <w:sz w:val="22"/>
          <w:szCs w:val="22"/>
        </w:rPr>
      </w:pPr>
      <w:r w:rsidRPr="004206AF">
        <w:rPr>
          <w:rFonts w:ascii="Arial" w:hAnsi="Arial" w:cs="Arial"/>
          <w:sz w:val="22"/>
          <w:szCs w:val="22"/>
        </w:rPr>
        <w:t>Financial hardship will be handled sensitively and in line with safeguarding principles.</w:t>
      </w:r>
    </w:p>
    <w:p w14:paraId="5C4B026D" w14:textId="77777777" w:rsidR="004206AF" w:rsidRPr="004206AF" w:rsidRDefault="004206AF">
      <w:pPr>
        <w:rPr>
          <w:rFonts w:ascii="Arial" w:hAnsi="Arial" w:cs="Arial"/>
          <w:sz w:val="22"/>
          <w:szCs w:val="22"/>
        </w:rPr>
      </w:pPr>
    </w:p>
    <w:p w14:paraId="2A47D58C" w14:textId="77777777" w:rsidR="00A23080" w:rsidRPr="004206AF" w:rsidRDefault="004206AF">
      <w:pPr>
        <w:pStyle w:val="Heading1"/>
        <w:rPr>
          <w:rFonts w:ascii="Arial" w:hAnsi="Arial" w:cs="Arial"/>
          <w:sz w:val="22"/>
          <w:szCs w:val="22"/>
        </w:rPr>
      </w:pPr>
      <w:r w:rsidRPr="004206AF">
        <w:rPr>
          <w:rFonts w:ascii="Arial" w:hAnsi="Arial" w:cs="Arial"/>
          <w:sz w:val="22"/>
          <w:szCs w:val="22"/>
        </w:rPr>
        <w:t>Links to Other Policies</w:t>
      </w:r>
    </w:p>
    <w:p w14:paraId="20D83374" w14:textId="77777777" w:rsidR="00A23080" w:rsidRDefault="004206AF">
      <w:pPr>
        <w:rPr>
          <w:rFonts w:ascii="Arial" w:hAnsi="Arial" w:cs="Arial"/>
          <w:sz w:val="22"/>
          <w:szCs w:val="22"/>
        </w:rPr>
      </w:pPr>
      <w:r w:rsidRPr="004206AF">
        <w:rPr>
          <w:rFonts w:ascii="Arial" w:hAnsi="Arial" w:cs="Arial"/>
          <w:sz w:val="22"/>
          <w:szCs w:val="22"/>
        </w:rPr>
        <w:t>This policy links to: Financial Management Policy, Equality Policy, Educational Visits Policy, and Safeguarding Policy.</w:t>
      </w:r>
    </w:p>
    <w:p w14:paraId="1F245E75" w14:textId="77777777" w:rsidR="004206AF" w:rsidRPr="004206AF" w:rsidRDefault="004206AF">
      <w:pPr>
        <w:rPr>
          <w:rFonts w:ascii="Arial" w:hAnsi="Arial" w:cs="Arial"/>
          <w:sz w:val="22"/>
          <w:szCs w:val="22"/>
        </w:rPr>
      </w:pPr>
    </w:p>
    <w:p w14:paraId="213AA995" w14:textId="77777777" w:rsidR="00A23080" w:rsidRPr="004206AF" w:rsidRDefault="004206AF">
      <w:pPr>
        <w:pStyle w:val="Heading1"/>
        <w:rPr>
          <w:rFonts w:ascii="Arial" w:hAnsi="Arial" w:cs="Arial"/>
          <w:sz w:val="22"/>
          <w:szCs w:val="22"/>
        </w:rPr>
      </w:pPr>
      <w:r w:rsidRPr="004206AF">
        <w:rPr>
          <w:rFonts w:ascii="Arial" w:hAnsi="Arial" w:cs="Arial"/>
          <w:sz w:val="22"/>
          <w:szCs w:val="22"/>
        </w:rPr>
        <w:t>Compliance Statement</w:t>
      </w:r>
    </w:p>
    <w:p w14:paraId="628874B2" w14:textId="77777777" w:rsidR="00A23080" w:rsidRPr="004206AF" w:rsidRDefault="004206AF">
      <w:pPr>
        <w:rPr>
          <w:rFonts w:ascii="Arial" w:hAnsi="Arial" w:cs="Arial"/>
          <w:sz w:val="22"/>
          <w:szCs w:val="22"/>
        </w:rPr>
      </w:pPr>
      <w:r w:rsidRPr="004206AF">
        <w:rPr>
          <w:rFonts w:ascii="Arial" w:hAnsi="Arial" w:cs="Arial"/>
          <w:sz w:val="22"/>
          <w:szCs w:val="22"/>
        </w:rPr>
        <w:t>This policy complies with the Education Act 1996 and DfE guidance on charging for school activities.</w:t>
      </w:r>
    </w:p>
    <w:sectPr w:rsidR="00A23080" w:rsidRPr="004206AF" w:rsidSect="00046101">
      <w:headerReference w:type="default" r:id="rId10"/>
      <w:footerReference w:type="default" r:id="rId11"/>
      <w:pgSz w:w="11908" w:h="16833"/>
      <w:pgMar w:top="993" w:right="1701" w:bottom="567" w:left="1701" w:header="142" w:footer="157"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A0356" w14:textId="77777777" w:rsidR="0008328E" w:rsidRDefault="0008328E">
      <w:r>
        <w:separator/>
      </w:r>
    </w:p>
  </w:endnote>
  <w:endnote w:type="continuationSeparator" w:id="0">
    <w:p w14:paraId="258AC123" w14:textId="77777777" w:rsidR="0008328E" w:rsidRDefault="00083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40AC" w14:textId="642C0D6F" w:rsidR="00C55D88" w:rsidRPr="0018102B" w:rsidRDefault="0018102B" w:rsidP="0018102B">
    <w:pPr>
      <w:pStyle w:val="Footer"/>
      <w:jc w:val="center"/>
    </w:pPr>
    <w:r>
      <w:rPr>
        <w:shd w:val="clear" w:color="auto" w:fill="FFFFFF"/>
      </w:rPr>
      <w:t xml:space="preserve">                 </w:t>
    </w:r>
    <w:r w:rsidRPr="0018102B">
      <w:rPr>
        <w:shd w:val="clear" w:color="auto" w:fill="FFFFFF"/>
      </w:rPr>
      <w:fldChar w:fldCharType="begin"/>
    </w:r>
    <w:r w:rsidRPr="0018102B">
      <w:rPr>
        <w:shd w:val="clear" w:color="auto" w:fill="FFFFFF"/>
      </w:rPr>
      <w:instrText xml:space="preserve"> PAGE   \* MERGEFORMAT </w:instrText>
    </w:r>
    <w:r w:rsidRPr="0018102B">
      <w:rPr>
        <w:shd w:val="clear" w:color="auto" w:fill="FFFFFF"/>
      </w:rPr>
      <w:fldChar w:fldCharType="separate"/>
    </w:r>
    <w:r w:rsidR="001F225C">
      <w:rPr>
        <w:noProof/>
        <w:shd w:val="clear" w:color="auto" w:fill="FFFFFF"/>
      </w:rPr>
      <w:t>2</w:t>
    </w:r>
    <w:r w:rsidRPr="0018102B">
      <w:rPr>
        <w:noProof/>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45968" w14:textId="77777777" w:rsidR="0008328E" w:rsidRDefault="0008328E">
      <w:r>
        <w:separator/>
      </w:r>
    </w:p>
  </w:footnote>
  <w:footnote w:type="continuationSeparator" w:id="0">
    <w:p w14:paraId="10CE06F6" w14:textId="77777777" w:rsidR="0008328E" w:rsidRDefault="00083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0B275" w14:textId="77777777" w:rsidR="00C55D88" w:rsidRDefault="00E22DBB" w:rsidP="00046101">
    <w:pPr>
      <w:pStyle w:val="Heading7"/>
      <w:rPr>
        <w:sz w:val="10"/>
      </w:rPr>
    </w:pPr>
    <w:r>
      <w:rPr>
        <w:rFonts w:ascii="Arial" w:hAnsi="Arial" w:cs="Arial"/>
        <w:sz w:val="18"/>
      </w:rPr>
      <w:t xml:space="preserve">Charging and </w:t>
    </w:r>
    <w:r w:rsidR="0018102B">
      <w:rPr>
        <w:rFonts w:ascii="Arial" w:hAnsi="Arial" w:cs="Arial"/>
        <w:sz w:val="18"/>
      </w:rPr>
      <w:t>R</w:t>
    </w:r>
    <w:r>
      <w:rPr>
        <w:rFonts w:ascii="Arial" w:hAnsi="Arial" w:cs="Arial"/>
        <w:sz w:val="18"/>
      </w:rPr>
      <w:t>emissions</w:t>
    </w:r>
    <w:r w:rsidR="00F73F38">
      <w:rPr>
        <w:rFonts w:ascii="Arial" w:hAnsi="Arial" w:cs="Arial"/>
        <w:sz w:val="18"/>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086639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925A5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F7896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F08102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33617E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83A6F4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58837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D3C7FA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FA81A7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0045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00000001"/>
    <w:lvl w:ilvl="0" w:tplc="1B22511C">
      <w:start w:val="1"/>
      <w:numFmt w:val="bullet"/>
      <w:lvlText w:val="o"/>
      <w:lvlJc w:val="left"/>
      <w:pPr>
        <w:ind w:left="720" w:hanging="360"/>
      </w:pPr>
      <w:rPr>
        <w:rFonts w:ascii="Courier New" w:hAnsi="Courier New"/>
        <w:b w:val="0"/>
        <w:bCs w:val="0"/>
      </w:rPr>
    </w:lvl>
    <w:lvl w:ilvl="1" w:tplc="0C50CFE2">
      <w:start w:val="1"/>
      <w:numFmt w:val="bullet"/>
      <w:lvlText w:val="o"/>
      <w:lvlJc w:val="left"/>
      <w:pPr>
        <w:tabs>
          <w:tab w:val="num" w:pos="1440"/>
        </w:tabs>
        <w:ind w:left="1440" w:hanging="360"/>
      </w:pPr>
      <w:rPr>
        <w:rFonts w:ascii="Courier New" w:hAnsi="Courier New"/>
      </w:rPr>
    </w:lvl>
    <w:lvl w:ilvl="2" w:tplc="8BDACD7C">
      <w:start w:val="1"/>
      <w:numFmt w:val="bullet"/>
      <w:lvlText w:val=""/>
      <w:lvlJc w:val="left"/>
      <w:pPr>
        <w:tabs>
          <w:tab w:val="num" w:pos="2160"/>
        </w:tabs>
        <w:ind w:left="2160" w:hanging="360"/>
      </w:pPr>
      <w:rPr>
        <w:rFonts w:ascii="Wingdings" w:hAnsi="Wingdings"/>
      </w:rPr>
    </w:lvl>
    <w:lvl w:ilvl="3" w:tplc="8DDA4F8E">
      <w:start w:val="1"/>
      <w:numFmt w:val="bullet"/>
      <w:lvlText w:val=""/>
      <w:lvlJc w:val="left"/>
      <w:pPr>
        <w:tabs>
          <w:tab w:val="num" w:pos="2880"/>
        </w:tabs>
        <w:ind w:left="2880" w:hanging="360"/>
      </w:pPr>
      <w:rPr>
        <w:rFonts w:ascii="Symbol" w:hAnsi="Symbol"/>
      </w:rPr>
    </w:lvl>
    <w:lvl w:ilvl="4" w:tplc="9092CE60">
      <w:start w:val="1"/>
      <w:numFmt w:val="bullet"/>
      <w:lvlText w:val="o"/>
      <w:lvlJc w:val="left"/>
      <w:pPr>
        <w:tabs>
          <w:tab w:val="num" w:pos="3600"/>
        </w:tabs>
        <w:ind w:left="3600" w:hanging="360"/>
      </w:pPr>
      <w:rPr>
        <w:rFonts w:ascii="Courier New" w:hAnsi="Courier New"/>
      </w:rPr>
    </w:lvl>
    <w:lvl w:ilvl="5" w:tplc="F724A2B6">
      <w:start w:val="1"/>
      <w:numFmt w:val="bullet"/>
      <w:lvlText w:val=""/>
      <w:lvlJc w:val="left"/>
      <w:pPr>
        <w:tabs>
          <w:tab w:val="num" w:pos="4320"/>
        </w:tabs>
        <w:ind w:left="4320" w:hanging="360"/>
      </w:pPr>
      <w:rPr>
        <w:rFonts w:ascii="Wingdings" w:hAnsi="Wingdings"/>
      </w:rPr>
    </w:lvl>
    <w:lvl w:ilvl="6" w:tplc="9ACAA4C0">
      <w:start w:val="1"/>
      <w:numFmt w:val="bullet"/>
      <w:lvlText w:val=""/>
      <w:lvlJc w:val="left"/>
      <w:pPr>
        <w:tabs>
          <w:tab w:val="num" w:pos="5040"/>
        </w:tabs>
        <w:ind w:left="5040" w:hanging="360"/>
      </w:pPr>
      <w:rPr>
        <w:rFonts w:ascii="Symbol" w:hAnsi="Symbol"/>
      </w:rPr>
    </w:lvl>
    <w:lvl w:ilvl="7" w:tplc="F43E877A">
      <w:start w:val="1"/>
      <w:numFmt w:val="bullet"/>
      <w:lvlText w:val="o"/>
      <w:lvlJc w:val="left"/>
      <w:pPr>
        <w:tabs>
          <w:tab w:val="num" w:pos="5760"/>
        </w:tabs>
        <w:ind w:left="5760" w:hanging="360"/>
      </w:pPr>
      <w:rPr>
        <w:rFonts w:ascii="Courier New" w:hAnsi="Courier New"/>
      </w:rPr>
    </w:lvl>
    <w:lvl w:ilvl="8" w:tplc="DDC09718">
      <w:start w:val="1"/>
      <w:numFmt w:val="bullet"/>
      <w:lvlText w:val=""/>
      <w:lvlJc w:val="left"/>
      <w:pPr>
        <w:tabs>
          <w:tab w:val="num" w:pos="6480"/>
        </w:tabs>
        <w:ind w:left="6480" w:hanging="360"/>
      </w:pPr>
      <w:rPr>
        <w:rFonts w:ascii="Wingdings" w:hAnsi="Wingdings"/>
      </w:rPr>
    </w:lvl>
  </w:abstractNum>
  <w:abstractNum w:abstractNumId="11" w15:restartNumberingAfterBreak="0">
    <w:nsid w:val="037F43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9290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21B4EB2"/>
    <w:multiLevelType w:val="multilevel"/>
    <w:tmpl w:val="865E35B0"/>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3AD19BF"/>
    <w:multiLevelType w:val="hybridMultilevel"/>
    <w:tmpl w:val="C8BC7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54B18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6F272CA"/>
    <w:multiLevelType w:val="multilevel"/>
    <w:tmpl w:val="1EA622F6"/>
    <w:lvl w:ilvl="0">
      <w:start w:val="6"/>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15:restartNumberingAfterBreak="0">
    <w:nsid w:val="171F2E68"/>
    <w:multiLevelType w:val="hybridMultilevel"/>
    <w:tmpl w:val="0E7AA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C521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8E70940"/>
    <w:multiLevelType w:val="multilevel"/>
    <w:tmpl w:val="016A9E18"/>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19A22117"/>
    <w:multiLevelType w:val="hybridMultilevel"/>
    <w:tmpl w:val="6B1C7DD0"/>
    <w:lvl w:ilvl="0" w:tplc="A74E05B0">
      <w:start w:val="3"/>
      <w:numFmt w:val="decimal"/>
      <w:lvlText w:val="%1"/>
      <w:lvlJc w:val="left"/>
      <w:pPr>
        <w:tabs>
          <w:tab w:val="num" w:pos="786"/>
        </w:tabs>
        <w:ind w:left="786" w:hanging="360"/>
      </w:pPr>
      <w:rPr>
        <w:rFonts w:hint="default"/>
        <w:i/>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1" w15:restartNumberingAfterBreak="0">
    <w:nsid w:val="208F4F7C"/>
    <w:multiLevelType w:val="hybridMultilevel"/>
    <w:tmpl w:val="F70E5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18F29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240755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27E82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2A40223B"/>
    <w:multiLevelType w:val="multilevel"/>
    <w:tmpl w:val="8FD4343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1B53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3F86B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58858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7626EF2"/>
    <w:multiLevelType w:val="multilevel"/>
    <w:tmpl w:val="FDBCD03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3D63D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55D3975"/>
    <w:multiLevelType w:val="hybridMultilevel"/>
    <w:tmpl w:val="DC66E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98264B"/>
    <w:multiLevelType w:val="hybridMultilevel"/>
    <w:tmpl w:val="8732F104"/>
    <w:lvl w:ilvl="0" w:tplc="42ECA43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87628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4AF7209C"/>
    <w:multiLevelType w:val="hybridMultilevel"/>
    <w:tmpl w:val="57142F9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4EEF5B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0FA4C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544B7AAE"/>
    <w:multiLevelType w:val="hybridMultilevel"/>
    <w:tmpl w:val="7FA68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81F6CF5"/>
    <w:multiLevelType w:val="multilevel"/>
    <w:tmpl w:val="8FD4343A"/>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597951C9"/>
    <w:multiLevelType w:val="multilevel"/>
    <w:tmpl w:val="98543D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42" w15:restartNumberingAfterBreak="0">
    <w:nsid w:val="71D972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39C6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75E40292"/>
    <w:multiLevelType w:val="hybridMultilevel"/>
    <w:tmpl w:val="717873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8E23E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9224E60"/>
    <w:multiLevelType w:val="multilevel"/>
    <w:tmpl w:val="78A23B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625546473">
    <w:abstractNumId w:val="39"/>
  </w:num>
  <w:num w:numId="2" w16cid:durableId="1455099546">
    <w:abstractNumId w:val="27"/>
  </w:num>
  <w:num w:numId="3" w16cid:durableId="229384678">
    <w:abstractNumId w:val="22"/>
  </w:num>
  <w:num w:numId="4" w16cid:durableId="646055801">
    <w:abstractNumId w:val="12"/>
  </w:num>
  <w:num w:numId="5" w16cid:durableId="401566912">
    <w:abstractNumId w:val="15"/>
  </w:num>
  <w:num w:numId="6" w16cid:durableId="1322849493">
    <w:abstractNumId w:val="35"/>
  </w:num>
  <w:num w:numId="7" w16cid:durableId="996416446">
    <w:abstractNumId w:val="19"/>
  </w:num>
  <w:num w:numId="8" w16cid:durableId="2022587609">
    <w:abstractNumId w:val="29"/>
  </w:num>
  <w:num w:numId="9" w16cid:durableId="638190502">
    <w:abstractNumId w:val="33"/>
  </w:num>
  <w:num w:numId="10" w16cid:durableId="1546067987">
    <w:abstractNumId w:val="43"/>
  </w:num>
  <w:num w:numId="11" w16cid:durableId="1281496857">
    <w:abstractNumId w:val="36"/>
  </w:num>
  <w:num w:numId="12" w16cid:durableId="1795711177">
    <w:abstractNumId w:val="23"/>
  </w:num>
  <w:num w:numId="13" w16cid:durableId="211310068">
    <w:abstractNumId w:val="28"/>
  </w:num>
  <w:num w:numId="14" w16cid:durableId="926302426">
    <w:abstractNumId w:val="42"/>
  </w:num>
  <w:num w:numId="15" w16cid:durableId="1956328366">
    <w:abstractNumId w:val="30"/>
  </w:num>
  <w:num w:numId="16" w16cid:durableId="1737627863">
    <w:abstractNumId w:val="25"/>
  </w:num>
  <w:num w:numId="17" w16cid:durableId="1882671719">
    <w:abstractNumId w:val="13"/>
  </w:num>
  <w:num w:numId="18" w16cid:durableId="969944537">
    <w:abstractNumId w:val="18"/>
  </w:num>
  <w:num w:numId="19" w16cid:durableId="532035017">
    <w:abstractNumId w:val="20"/>
  </w:num>
  <w:num w:numId="20" w16cid:durableId="2025743276">
    <w:abstractNumId w:val="38"/>
  </w:num>
  <w:num w:numId="21" w16cid:durableId="241724128">
    <w:abstractNumId w:val="16"/>
  </w:num>
  <w:num w:numId="22" w16cid:durableId="216825088">
    <w:abstractNumId w:val="46"/>
  </w:num>
  <w:num w:numId="23" w16cid:durableId="1328677804">
    <w:abstractNumId w:val="41"/>
  </w:num>
  <w:num w:numId="24" w16cid:durableId="958294681">
    <w:abstractNumId w:val="11"/>
  </w:num>
  <w:num w:numId="25" w16cid:durableId="532113699">
    <w:abstractNumId w:val="24"/>
  </w:num>
  <w:num w:numId="26" w16cid:durableId="128977048">
    <w:abstractNumId w:val="26"/>
  </w:num>
  <w:num w:numId="27" w16cid:durableId="1784879061">
    <w:abstractNumId w:val="45"/>
  </w:num>
  <w:num w:numId="28" w16cid:durableId="1437674981">
    <w:abstractNumId w:val="9"/>
  </w:num>
  <w:num w:numId="29" w16cid:durableId="1181315401">
    <w:abstractNumId w:val="7"/>
  </w:num>
  <w:num w:numId="30" w16cid:durableId="492645603">
    <w:abstractNumId w:val="6"/>
  </w:num>
  <w:num w:numId="31" w16cid:durableId="852112717">
    <w:abstractNumId w:val="5"/>
  </w:num>
  <w:num w:numId="32" w16cid:durableId="2082288615">
    <w:abstractNumId w:val="4"/>
  </w:num>
  <w:num w:numId="33" w16cid:durableId="1816557197">
    <w:abstractNumId w:val="8"/>
  </w:num>
  <w:num w:numId="34" w16cid:durableId="1244295963">
    <w:abstractNumId w:val="3"/>
  </w:num>
  <w:num w:numId="35" w16cid:durableId="1118723730">
    <w:abstractNumId w:val="2"/>
  </w:num>
  <w:num w:numId="36" w16cid:durableId="988824679">
    <w:abstractNumId w:val="1"/>
  </w:num>
  <w:num w:numId="37" w16cid:durableId="1172331645">
    <w:abstractNumId w:val="0"/>
  </w:num>
  <w:num w:numId="38" w16cid:durableId="1431118593">
    <w:abstractNumId w:val="14"/>
  </w:num>
  <w:num w:numId="39" w16cid:durableId="755899418">
    <w:abstractNumId w:val="44"/>
  </w:num>
  <w:num w:numId="40" w16cid:durableId="1813593785">
    <w:abstractNumId w:val="34"/>
  </w:num>
  <w:num w:numId="41" w16cid:durableId="476185066">
    <w:abstractNumId w:val="40"/>
  </w:num>
  <w:num w:numId="42" w16cid:durableId="1367488273">
    <w:abstractNumId w:val="21"/>
  </w:num>
  <w:num w:numId="43" w16cid:durableId="1825078126">
    <w:abstractNumId w:val="10"/>
  </w:num>
  <w:num w:numId="44" w16cid:durableId="1866166439">
    <w:abstractNumId w:val="17"/>
  </w:num>
  <w:num w:numId="45" w16cid:durableId="359548201">
    <w:abstractNumId w:val="32"/>
  </w:num>
  <w:num w:numId="46" w16cid:durableId="1982034099">
    <w:abstractNumId w:val="37"/>
  </w:num>
  <w:num w:numId="47" w16cid:durableId="13938921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A4B"/>
    <w:rsid w:val="00003CD1"/>
    <w:rsid w:val="000133BE"/>
    <w:rsid w:val="00046101"/>
    <w:rsid w:val="000648DC"/>
    <w:rsid w:val="0008328E"/>
    <w:rsid w:val="000E2CFE"/>
    <w:rsid w:val="001048BC"/>
    <w:rsid w:val="00121537"/>
    <w:rsid w:val="001277AE"/>
    <w:rsid w:val="0018102B"/>
    <w:rsid w:val="00192F6C"/>
    <w:rsid w:val="00197DCC"/>
    <w:rsid w:val="001F225C"/>
    <w:rsid w:val="002414AF"/>
    <w:rsid w:val="00244EFB"/>
    <w:rsid w:val="00255081"/>
    <w:rsid w:val="002561C0"/>
    <w:rsid w:val="00274D16"/>
    <w:rsid w:val="00283995"/>
    <w:rsid w:val="00291421"/>
    <w:rsid w:val="0029520F"/>
    <w:rsid w:val="002B1576"/>
    <w:rsid w:val="002E5560"/>
    <w:rsid w:val="002F0257"/>
    <w:rsid w:val="00342A4B"/>
    <w:rsid w:val="00356712"/>
    <w:rsid w:val="0035744E"/>
    <w:rsid w:val="003750ED"/>
    <w:rsid w:val="003C2C75"/>
    <w:rsid w:val="003E4CF1"/>
    <w:rsid w:val="004206AF"/>
    <w:rsid w:val="00474520"/>
    <w:rsid w:val="00475D47"/>
    <w:rsid w:val="004A7272"/>
    <w:rsid w:val="004E74DC"/>
    <w:rsid w:val="004F7449"/>
    <w:rsid w:val="0051101D"/>
    <w:rsid w:val="00516F4F"/>
    <w:rsid w:val="00520401"/>
    <w:rsid w:val="0054713E"/>
    <w:rsid w:val="00561E98"/>
    <w:rsid w:val="0056731C"/>
    <w:rsid w:val="0057507A"/>
    <w:rsid w:val="005869F4"/>
    <w:rsid w:val="005C0852"/>
    <w:rsid w:val="005E0775"/>
    <w:rsid w:val="005E758D"/>
    <w:rsid w:val="005F0174"/>
    <w:rsid w:val="00683532"/>
    <w:rsid w:val="006A41F2"/>
    <w:rsid w:val="006D0BBC"/>
    <w:rsid w:val="006F74D3"/>
    <w:rsid w:val="0072598B"/>
    <w:rsid w:val="007359CF"/>
    <w:rsid w:val="00737B63"/>
    <w:rsid w:val="007569D3"/>
    <w:rsid w:val="007A461F"/>
    <w:rsid w:val="007B4519"/>
    <w:rsid w:val="0082257D"/>
    <w:rsid w:val="00837E27"/>
    <w:rsid w:val="00877DBD"/>
    <w:rsid w:val="00882759"/>
    <w:rsid w:val="008B0379"/>
    <w:rsid w:val="008B4A5C"/>
    <w:rsid w:val="008E3E2F"/>
    <w:rsid w:val="008E41B7"/>
    <w:rsid w:val="009451D8"/>
    <w:rsid w:val="00977713"/>
    <w:rsid w:val="009832FA"/>
    <w:rsid w:val="009F5B53"/>
    <w:rsid w:val="00A23080"/>
    <w:rsid w:val="00A7061D"/>
    <w:rsid w:val="00B12CA5"/>
    <w:rsid w:val="00B47B51"/>
    <w:rsid w:val="00B544BE"/>
    <w:rsid w:val="00B84318"/>
    <w:rsid w:val="00BA5565"/>
    <w:rsid w:val="00BB64E3"/>
    <w:rsid w:val="00BD6DCC"/>
    <w:rsid w:val="00C26ECF"/>
    <w:rsid w:val="00C4260C"/>
    <w:rsid w:val="00C55C15"/>
    <w:rsid w:val="00C55D88"/>
    <w:rsid w:val="00CB4A1B"/>
    <w:rsid w:val="00CC7A31"/>
    <w:rsid w:val="00CE52AD"/>
    <w:rsid w:val="00CF389F"/>
    <w:rsid w:val="00D21B6B"/>
    <w:rsid w:val="00D27F56"/>
    <w:rsid w:val="00D84BF6"/>
    <w:rsid w:val="00DD2AEF"/>
    <w:rsid w:val="00DE3D90"/>
    <w:rsid w:val="00DF43B0"/>
    <w:rsid w:val="00E059A6"/>
    <w:rsid w:val="00E22DBB"/>
    <w:rsid w:val="00E330FB"/>
    <w:rsid w:val="00E40141"/>
    <w:rsid w:val="00E63DCF"/>
    <w:rsid w:val="00E85C3E"/>
    <w:rsid w:val="00EE4ED5"/>
    <w:rsid w:val="00F4266F"/>
    <w:rsid w:val="00F447B9"/>
    <w:rsid w:val="00F53D39"/>
    <w:rsid w:val="00F56BFA"/>
    <w:rsid w:val="00F73F38"/>
    <w:rsid w:val="00F941C9"/>
    <w:rsid w:val="00FB5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18D85"/>
  <w15:docId w15:val="{CE3E3BD8-1BD7-4858-ACED-189862DD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pPr>
      <w:jc w:val="center"/>
    </w:pPr>
    <w:rPr>
      <w:rFonts w:ascii="Arial" w:hAnsi="Arial" w:cs="Arial"/>
      <w:sz w:val="28"/>
      <w:u w:val="none"/>
    </w:rPr>
  </w:style>
  <w:style w:type="paragraph" w:customStyle="1" w:styleId="aLCPSubhead">
    <w:name w:val="a LCP Subhead"/>
    <w:autoRedefine/>
    <w:pPr>
      <w:ind w:left="680" w:hanging="680"/>
    </w:pPr>
    <w:rPr>
      <w:rFonts w:ascii="Arial" w:hAnsi="Arial" w:cs="Arial"/>
      <w:b/>
      <w:sz w:val="24"/>
      <w:lang w:eastAsia="en-US"/>
    </w:rPr>
  </w:style>
  <w:style w:type="paragraph" w:customStyle="1" w:styleId="aLCPBodytext">
    <w:name w:val="a LCP Body text"/>
    <w:autoRedefine/>
    <w:rsid w:val="00192F6C"/>
    <w:pPr>
      <w:ind w:left="680" w:hanging="680"/>
      <w:jc w:val="both"/>
    </w:pPr>
    <w:rPr>
      <w:rFonts w:ascii="Arial" w:hAnsi="Arial" w:cs="Arial"/>
      <w:b/>
      <w:sz w:val="22"/>
      <w:lang w:eastAsia="en-US"/>
    </w:rPr>
  </w:style>
  <w:style w:type="paragraph" w:customStyle="1" w:styleId="aLCPbulletlist">
    <w:name w:val="a LCP bullet list"/>
    <w:basedOn w:val="aLCPBodytext"/>
    <w:autoRedefine/>
    <w:pPr>
      <w:numPr>
        <w:numId w:val="23"/>
      </w:numPr>
    </w:pPr>
  </w:style>
  <w:style w:type="character" w:customStyle="1" w:styleId="FooterChar">
    <w:name w:val="Footer Char"/>
    <w:basedOn w:val="DefaultParagraphFont"/>
    <w:link w:val="Footer"/>
    <w:uiPriority w:val="99"/>
    <w:rsid w:val="00D21B6B"/>
  </w:style>
  <w:style w:type="paragraph" w:styleId="BalloonText">
    <w:name w:val="Balloon Text"/>
    <w:basedOn w:val="Normal"/>
    <w:link w:val="BalloonTextChar"/>
    <w:rsid w:val="00D21B6B"/>
    <w:rPr>
      <w:rFonts w:ascii="Tahoma" w:hAnsi="Tahoma" w:cs="Tahoma"/>
      <w:sz w:val="16"/>
      <w:szCs w:val="16"/>
    </w:rPr>
  </w:style>
  <w:style w:type="character" w:customStyle="1" w:styleId="BalloonTextChar">
    <w:name w:val="Balloon Text Char"/>
    <w:link w:val="BalloonText"/>
    <w:rsid w:val="00D21B6B"/>
    <w:rPr>
      <w:rFonts w:ascii="Tahoma" w:hAnsi="Tahoma" w:cs="Tahoma"/>
      <w:sz w:val="16"/>
      <w:szCs w:val="16"/>
    </w:rPr>
  </w:style>
  <w:style w:type="paragraph" w:customStyle="1" w:styleId="Title1">
    <w:name w:val="Title 1"/>
    <w:basedOn w:val="Heading1"/>
    <w:link w:val="Title1Char"/>
    <w:autoRedefine/>
    <w:qFormat/>
    <w:rsid w:val="0018102B"/>
    <w:pPr>
      <w:keepLines/>
      <w:widowControl/>
      <w:suppressAutoHyphens w:val="0"/>
      <w:spacing w:before="480" w:after="120"/>
      <w:ind w:left="-142" w:right="-283"/>
      <w:jc w:val="center"/>
    </w:pPr>
    <w:rPr>
      <w:rFonts w:ascii="Arial" w:eastAsia="MS Gothic" w:hAnsi="Arial"/>
      <w:bCs/>
      <w:sz w:val="56"/>
      <w:szCs w:val="32"/>
      <w:u w:val="none"/>
      <w:lang w:val="x-none" w:eastAsia="x-none"/>
    </w:rPr>
  </w:style>
  <w:style w:type="character" w:customStyle="1" w:styleId="Title1Char">
    <w:name w:val="Title 1 Char"/>
    <w:link w:val="Title1"/>
    <w:rsid w:val="0018102B"/>
    <w:rPr>
      <w:rFonts w:ascii="Arial" w:eastAsia="MS Gothic" w:hAnsi="Arial"/>
      <w:b/>
      <w:bCs/>
      <w:sz w:val="56"/>
      <w:szCs w:val="32"/>
      <w:lang w:val="x-none" w:eastAsia="x-none"/>
    </w:rPr>
  </w:style>
  <w:style w:type="paragraph" w:styleId="BodyText">
    <w:name w:val="Body Text"/>
    <w:basedOn w:val="Normal"/>
    <w:link w:val="BodyTextChar"/>
    <w:rsid w:val="00D27F56"/>
    <w:pPr>
      <w:jc w:val="both"/>
    </w:pPr>
    <w:rPr>
      <w:rFonts w:ascii="Arial" w:hAnsi="Arial"/>
      <w:sz w:val="24"/>
      <w:szCs w:val="24"/>
      <w:lang w:val="en-GB"/>
    </w:rPr>
  </w:style>
  <w:style w:type="character" w:customStyle="1" w:styleId="BodyTextChar">
    <w:name w:val="Body Text Char"/>
    <w:link w:val="BodyText"/>
    <w:rsid w:val="00D27F56"/>
    <w:rPr>
      <w:rFonts w:ascii="Arial" w:hAnsi="Arial"/>
      <w:sz w:val="24"/>
      <w:szCs w:val="24"/>
      <w:lang w:eastAsia="en-US"/>
    </w:rPr>
  </w:style>
  <w:style w:type="paragraph" w:styleId="TOC1">
    <w:name w:val="toc 1"/>
    <w:basedOn w:val="Normal"/>
    <w:next w:val="Normal"/>
    <w:autoRedefine/>
    <w:uiPriority w:val="39"/>
    <w:unhideWhenUsed/>
    <w:qFormat/>
    <w:rsid w:val="008E41B7"/>
    <w:pPr>
      <w:tabs>
        <w:tab w:val="right" w:leader="dot" w:pos="9338"/>
      </w:tabs>
      <w:spacing w:before="120" w:after="120"/>
    </w:pPr>
    <w:rPr>
      <w:rFonts w:ascii="Arial" w:eastAsia="MS Mincho" w:hAnsi="Arial"/>
      <w:sz w:val="22"/>
      <w:szCs w:val="24"/>
    </w:rPr>
  </w:style>
  <w:style w:type="character" w:styleId="Hyperlink">
    <w:name w:val="Hyperlink"/>
    <w:uiPriority w:val="99"/>
    <w:unhideWhenUsed/>
    <w:qFormat/>
    <w:rsid w:val="008E41B7"/>
    <w:rPr>
      <w:rFonts w:ascii="Arial" w:hAnsi="Arial"/>
      <w:color w:val="0092CF"/>
      <w:sz w:val="20"/>
      <w:u w:val="single"/>
    </w:rPr>
  </w:style>
  <w:style w:type="paragraph" w:customStyle="1" w:styleId="Caption1">
    <w:name w:val="Caption 1"/>
    <w:basedOn w:val="Normal"/>
    <w:qFormat/>
    <w:rsid w:val="008E41B7"/>
    <w:pPr>
      <w:spacing w:before="120" w:after="120"/>
    </w:pPr>
    <w:rPr>
      <w:rFonts w:ascii="Arial" w:eastAsia="MS Mincho" w:hAnsi="Arial"/>
      <w:i/>
      <w:color w:val="F15F22"/>
      <w:szCs w:val="24"/>
    </w:rPr>
  </w:style>
  <w:style w:type="paragraph" w:styleId="ListParagraph">
    <w:name w:val="List Paragraph"/>
    <w:basedOn w:val="Normal"/>
    <w:uiPriority w:val="34"/>
    <w:qFormat/>
    <w:rsid w:val="005E0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arging-for-school-activit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gislation.gov.uk/ukpga/1996/56/part/VI/chapter/II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School Policies template</Template>
  <TotalTime>57</TotalTime>
  <Pages>7</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12084</CharactersWithSpaces>
  <SharedDoc>false</SharedDoc>
  <HLinks>
    <vt:vector size="12" baseType="variant">
      <vt:variant>
        <vt:i4>4128883</vt:i4>
      </vt:variant>
      <vt:variant>
        <vt:i4>24</vt:i4>
      </vt:variant>
      <vt:variant>
        <vt:i4>0</vt:i4>
      </vt:variant>
      <vt:variant>
        <vt:i4>5</vt:i4>
      </vt:variant>
      <vt:variant>
        <vt:lpwstr>http://www.legislation.gov.uk/ukpga/1996/56/part/VI/chapter/III</vt:lpwstr>
      </vt:variant>
      <vt:variant>
        <vt:lpwstr/>
      </vt:variant>
      <vt:variant>
        <vt:i4>4784159</vt:i4>
      </vt:variant>
      <vt:variant>
        <vt:i4>21</vt:i4>
      </vt:variant>
      <vt:variant>
        <vt:i4>0</vt:i4>
      </vt:variant>
      <vt:variant>
        <vt:i4>5</vt:i4>
      </vt:variant>
      <vt:variant>
        <vt:lpwstr>https://www.gov.uk/government/publications/charging-for-school-activities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Mr Leader</cp:lastModifiedBy>
  <cp:revision>31</cp:revision>
  <cp:lastPrinted>2021-02-03T09:51:00Z</cp:lastPrinted>
  <dcterms:created xsi:type="dcterms:W3CDTF">2025-12-08T10:49:00Z</dcterms:created>
  <dcterms:modified xsi:type="dcterms:W3CDTF">2026-09-30T08:37:00Z</dcterms:modified>
</cp:coreProperties>
</file>